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06" w:rsidRDefault="000E0706" w:rsidP="000E0706">
      <w:pPr>
        <w:spacing w:after="200"/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</w:pPr>
      <w:r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  <w:t xml:space="preserve">                       </w:t>
      </w:r>
    </w:p>
    <w:p w:rsidR="000E0706" w:rsidRDefault="000E0706" w:rsidP="000E0706">
      <w:pPr>
        <w:spacing w:after="200"/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</w:pPr>
    </w:p>
    <w:p w:rsidR="000E0706" w:rsidRDefault="000E0706" w:rsidP="000E0706">
      <w:pPr>
        <w:spacing w:after="200"/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</w:pPr>
    </w:p>
    <w:p w:rsidR="000E0706" w:rsidRDefault="000E0706" w:rsidP="000E0706">
      <w:pPr>
        <w:spacing w:after="200"/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</w:pPr>
    </w:p>
    <w:p w:rsidR="000E0706" w:rsidRPr="007560FC" w:rsidRDefault="000E0706" w:rsidP="000E0706">
      <w:pPr>
        <w:spacing w:after="200"/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</w:pPr>
      <w:r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  <w:t xml:space="preserve">                           </w:t>
      </w:r>
      <w:r w:rsidRPr="007560FC"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  <w:t>ДОДАТКИ</w:t>
      </w:r>
    </w:p>
    <w:p w:rsidR="000E0706" w:rsidRPr="007560FC" w:rsidRDefault="000E0706" w:rsidP="000E0706">
      <w:pPr>
        <w:spacing w:after="200"/>
        <w:jc w:val="center"/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</w:pPr>
      <w:r w:rsidRPr="007560FC"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  <w:t xml:space="preserve"> ДО </w:t>
      </w:r>
    </w:p>
    <w:p w:rsidR="000E0706" w:rsidRPr="007560FC" w:rsidRDefault="000E0706" w:rsidP="000E0706">
      <w:pPr>
        <w:spacing w:after="200"/>
        <w:jc w:val="center"/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</w:pPr>
      <w:r w:rsidRPr="007560FC">
        <w:rPr>
          <w:rFonts w:ascii="Georgia" w:hAnsi="Georgia"/>
          <w:b/>
          <w:i/>
          <w:color w:val="0F243E" w:themeColor="text2" w:themeShade="80"/>
          <w:sz w:val="56"/>
          <w:szCs w:val="56"/>
          <w:lang w:val="uk-UA"/>
        </w:rPr>
        <w:t>РІЧНОГО ПЛАНУ</w:t>
      </w: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jc w:val="center"/>
        <w:rPr>
          <w:b/>
          <w:lang w:val="uk-UA"/>
        </w:rPr>
      </w:pPr>
    </w:p>
    <w:p w:rsidR="000E0706" w:rsidRDefault="000E0706" w:rsidP="000E0706">
      <w:pPr>
        <w:spacing w:after="200"/>
        <w:rPr>
          <w:b/>
          <w:lang w:val="uk-UA"/>
        </w:rPr>
      </w:pPr>
    </w:p>
    <w:p w:rsidR="000E0706" w:rsidRDefault="000E0706" w:rsidP="000E0706">
      <w:pPr>
        <w:spacing w:after="200"/>
        <w:rPr>
          <w:b/>
          <w:sz w:val="28"/>
          <w:szCs w:val="28"/>
          <w:lang w:val="uk-UA"/>
        </w:rPr>
      </w:pPr>
    </w:p>
    <w:p w:rsidR="000E0706" w:rsidRDefault="000E0706" w:rsidP="000E0706">
      <w:pPr>
        <w:spacing w:after="2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0E0706" w:rsidRDefault="000E0706" w:rsidP="000E0706">
      <w:pPr>
        <w:spacing w:after="200"/>
        <w:rPr>
          <w:b/>
          <w:sz w:val="28"/>
          <w:szCs w:val="28"/>
          <w:lang w:val="uk-UA"/>
        </w:rPr>
      </w:pPr>
    </w:p>
    <w:p w:rsidR="000E0706" w:rsidRDefault="000E0706" w:rsidP="000E0706">
      <w:pPr>
        <w:spacing w:after="200"/>
        <w:rPr>
          <w:b/>
          <w:sz w:val="28"/>
          <w:szCs w:val="28"/>
          <w:lang w:val="uk-UA"/>
        </w:rPr>
      </w:pPr>
    </w:p>
    <w:p w:rsidR="000E0706" w:rsidRDefault="000E0706" w:rsidP="000E0706">
      <w:pPr>
        <w:spacing w:after="200"/>
        <w:rPr>
          <w:b/>
          <w:sz w:val="28"/>
          <w:szCs w:val="28"/>
          <w:lang w:val="uk-UA"/>
        </w:rPr>
      </w:pPr>
    </w:p>
    <w:p w:rsidR="000E0706" w:rsidRDefault="000E0706" w:rsidP="000E0706">
      <w:pPr>
        <w:spacing w:after="200"/>
        <w:rPr>
          <w:b/>
          <w:sz w:val="28"/>
          <w:szCs w:val="28"/>
          <w:lang w:val="uk-UA"/>
        </w:rPr>
      </w:pPr>
    </w:p>
    <w:p w:rsidR="000E0706" w:rsidRDefault="000E0706" w:rsidP="000E0706">
      <w:pPr>
        <w:spacing w:after="200"/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0E0706" w:rsidRDefault="000E0706" w:rsidP="000E0706">
      <w:pPr>
        <w:spacing w:after="200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spacing w:after="200"/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0E0706">
        <w:rPr>
          <w:b/>
          <w:sz w:val="28"/>
          <w:szCs w:val="28"/>
          <w:lang w:val="uk-UA"/>
        </w:rPr>
        <w:t>Додаток 1</w:t>
      </w:r>
    </w:p>
    <w:p w:rsidR="000E0706" w:rsidRPr="000E0706" w:rsidRDefault="000E0706" w:rsidP="000E0706">
      <w:pPr>
        <w:spacing w:after="200" w:line="276" w:lineRule="auto"/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УГОДА</w:t>
      </w:r>
    </w:p>
    <w:p w:rsidR="000E0706" w:rsidRPr="000E0706" w:rsidRDefault="000E0706" w:rsidP="000E0706">
      <w:pPr>
        <w:pStyle w:val="a3"/>
        <w:spacing w:after="240" w:line="240" w:lineRule="auto"/>
        <w:ind w:left="510"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співпрацю </w:t>
      </w:r>
      <w:proofErr w:type="spellStart"/>
      <w:r w:rsidRPr="000E07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Новоборівського</w:t>
      </w:r>
      <w:proofErr w:type="spellEnd"/>
      <w:r w:rsidRPr="000E07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центру розвитку дитини «Казка» та </w:t>
      </w:r>
      <w:proofErr w:type="spellStart"/>
      <w:r w:rsidRPr="000E07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Новоборівського</w:t>
      </w:r>
      <w:proofErr w:type="spellEnd"/>
      <w:r w:rsidRPr="000E07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ліцею ім. В.</w:t>
      </w:r>
      <w:proofErr w:type="spellStart"/>
      <w:r w:rsidRPr="000E07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Лунька</w:t>
      </w:r>
      <w:proofErr w:type="spellEnd"/>
    </w:p>
    <w:p w:rsidR="000E0706" w:rsidRPr="000E0706" w:rsidRDefault="000E0706" w:rsidP="000E0706">
      <w:pPr>
        <w:pStyle w:val="a3"/>
        <w:spacing w:after="240" w:line="240" w:lineRule="auto"/>
        <w:ind w:left="51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30 серпня 2022р.</w:t>
      </w:r>
    </w:p>
    <w:p w:rsidR="000E0706" w:rsidRPr="000E0706" w:rsidRDefault="000E0706" w:rsidP="000E0706">
      <w:pPr>
        <w:pStyle w:val="a3"/>
        <w:spacing w:after="240" w:line="240" w:lineRule="auto"/>
        <w:ind w:left="51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Новоборівський</w:t>
      </w:r>
      <w:proofErr w:type="spellEnd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  розвитку дитини «Казка» в особі директора  </w:t>
      </w:r>
      <w:proofErr w:type="spellStart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Шкорбот</w:t>
      </w:r>
      <w:proofErr w:type="spellEnd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Наталії  Георгіївни з однієї сторони та </w:t>
      </w:r>
      <w:proofErr w:type="spellStart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Новоборівського</w:t>
      </w:r>
      <w:proofErr w:type="spellEnd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ім. В.</w:t>
      </w:r>
      <w:proofErr w:type="spellStart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Лунька</w:t>
      </w:r>
      <w:proofErr w:type="spellEnd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особі директора Нечипоренко Людмили Володимирівни з другої сторони /далі – Сторони/ уклали цю угоду про таке: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1"/>
          <w:numId w:val="18"/>
        </w:numPr>
        <w:spacing w:after="240" w:line="240" w:lineRule="auto"/>
        <w:ind w:left="0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Предмет угоди</w:t>
      </w: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Сторони зобов’язуються співпрацювати з метою забезпечення наступності і перспективності освітнього процесу, соціокультурної адаптації дітей старшого дошкільного віку до умов навчання у початковій ланці ліцею та всебічного гармонійного розвитку дітей, збереження та зміцнення їхнього фізичного та духовного здоров’я.</w:t>
      </w: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Предметом співпраці є забезпечення наступності і перспективності роботи між ЦРД «Казка»  та ліцею, а саме між дошкільною та початковою ланками освіти.</w:t>
      </w: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Спільне розроблення та реалізація моделей співпраці навчальних закладів забезпечує наступність у:</w:t>
      </w:r>
    </w:p>
    <w:p w:rsidR="000E0706" w:rsidRPr="000E0706" w:rsidRDefault="000E0706" w:rsidP="000E0706">
      <w:pPr>
        <w:pStyle w:val="a3"/>
        <w:numPr>
          <w:ilvl w:val="0"/>
          <w:numId w:val="17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програмах, педагогічних технологіях;</w:t>
      </w:r>
    </w:p>
    <w:p w:rsidR="000E0706" w:rsidRPr="000E0706" w:rsidRDefault="000E0706" w:rsidP="000E0706">
      <w:pPr>
        <w:pStyle w:val="a3"/>
        <w:numPr>
          <w:ilvl w:val="0"/>
          <w:numId w:val="17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формах, методах і прийомах роботи педагогічних працівників з дітьми;</w:t>
      </w:r>
    </w:p>
    <w:p w:rsidR="000E0706" w:rsidRPr="000E0706" w:rsidRDefault="000E0706" w:rsidP="000E0706">
      <w:pPr>
        <w:pStyle w:val="a3"/>
        <w:numPr>
          <w:ilvl w:val="0"/>
          <w:numId w:val="17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педагогічній співпраці з батьками.</w:t>
      </w:r>
    </w:p>
    <w:p w:rsidR="000E0706" w:rsidRPr="000E0706" w:rsidRDefault="000E0706" w:rsidP="000E0706">
      <w:pPr>
        <w:pStyle w:val="a3"/>
        <w:numPr>
          <w:ilvl w:val="0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Обов’язки сторін.</w:t>
      </w:r>
    </w:p>
    <w:p w:rsidR="000E0706" w:rsidRPr="000E0706" w:rsidRDefault="000E0706" w:rsidP="000E0706">
      <w:pPr>
        <w:pStyle w:val="a3"/>
        <w:spacing w:after="240" w:line="240" w:lineRule="auto"/>
        <w:ind w:left="450"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spacing w:after="240" w:line="240" w:lineRule="auto"/>
        <w:ind w:left="4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Сторони визначають, що співпраця педагогічних колективів можлива за умови взаєморозуміння, взаємоповаги та рівноправного партнерства.</w:t>
      </w:r>
    </w:p>
    <w:p w:rsidR="000E0706" w:rsidRPr="000E0706" w:rsidRDefault="000E0706" w:rsidP="000E0706">
      <w:pPr>
        <w:pStyle w:val="a3"/>
        <w:spacing w:after="240" w:line="240" w:lineRule="auto"/>
        <w:ind w:left="4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Центр розвитку дитини «Казка» зобов’язується: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якісну підготовку дітей старшого дошкільного віку до шкільного навчання з урахуванням вимог Базового компонента дошкільної освіти, комплексної освітньої програми  «Українське </w:t>
      </w:r>
      <w:proofErr w:type="spellStart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дошкілля</w:t>
      </w:r>
      <w:proofErr w:type="spellEnd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психологічну готовність дітей до навчання в гімназії.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Створити сприятливі умови для розвитку, виховання та навчання дітей, з урахуванням їхніх вікових, індивідуальних особливостей.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участь у спільних заходах з метою підвищення рівня професійної майстерності педагогічних працівників. 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Проводити відкриті заходи для учителів початкових класів.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Консультувати батьків з питань соціальної адаптації дітей до умов навчання в школі.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Новоборівський</w:t>
      </w:r>
      <w:proofErr w:type="spellEnd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ліцей </w:t>
      </w:r>
      <w:proofErr w:type="spellStart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ім.В.Лунька</w:t>
      </w:r>
      <w:proofErr w:type="spellEnd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зобов’язується: 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Зараховувати випускників центру розвитку дитини «Казка» для подальшого навчання в ліцеї.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Проводити спільно з педагогічними працівниками ЦРД «Казка» </w:t>
      </w:r>
      <w:proofErr w:type="spellStart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консультаційно</w:t>
      </w:r>
      <w:proofErr w:type="spellEnd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методичну роботу, спрямовану на забезпечення успішної адаптації дітей до умов навчання в ліцеї.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Проводити відкриті заходи для педагогів ЦРД «Казка».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Сторони </w:t>
      </w:r>
      <w:proofErr w:type="spellStart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зобов</w:t>
      </w:r>
      <w:proofErr w:type="spellEnd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’</w:t>
      </w:r>
      <w:proofErr w:type="spellStart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язуються</w:t>
      </w:r>
      <w:proofErr w:type="spellEnd"/>
      <w:r w:rsidRPr="000E07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Щорічно складати план спільних заходів центру розвитку дитини «Казка» і ліцею.</w:t>
      </w:r>
    </w:p>
    <w:p w:rsidR="000E0706" w:rsidRPr="000E0706" w:rsidRDefault="000E0706" w:rsidP="000E0706">
      <w:pPr>
        <w:pStyle w:val="a3"/>
        <w:numPr>
          <w:ilvl w:val="2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Сприяти взаємодії педагогічних колективів.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0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Строк  дії  угоди.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Угода набирає чинності з моменту її підписання Сторонами і діє протягом 2022– 2023 </w:t>
      </w:r>
      <w:proofErr w:type="spellStart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>Кожна зі Сторін має право розірвати цю угоду, письмово повідомивши про це  іншу Сторону за два місяці.</w:t>
      </w:r>
    </w:p>
    <w:p w:rsidR="000E0706" w:rsidRPr="000E0706" w:rsidRDefault="000E0706" w:rsidP="000E0706">
      <w:pPr>
        <w:pStyle w:val="a3"/>
        <w:numPr>
          <w:ilvl w:val="1"/>
          <w:numId w:val="19"/>
        </w:numPr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разі відсутності заяви однієї зі Сторін про припинення або зміну умов цієї угоди протягом двох місяців після закінчення строку її дії, вона вважається пролонгованою на той самий строк і на тих самих умовах, які були передбачені цією угодою. 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Цю угоду укладено у двох примірниках.</w:t>
      </w:r>
    </w:p>
    <w:p w:rsidR="000E0706" w:rsidRPr="000E0706" w:rsidRDefault="000E0706" w:rsidP="000E0706">
      <w:pPr>
        <w:pStyle w:val="a3"/>
        <w:spacing w:after="240" w:line="240" w:lineRule="auto"/>
        <w:ind w:left="0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0706" w:rsidRPr="000E0706" w:rsidRDefault="000E0706" w:rsidP="000E0706">
      <w:pPr>
        <w:pStyle w:val="a3"/>
        <w:numPr>
          <w:ilvl w:val="0"/>
          <w:numId w:val="19"/>
        </w:numPr>
        <w:spacing w:after="240" w:line="240" w:lineRule="auto"/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E070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Юридичні адреси сторін</w:t>
      </w:r>
    </w:p>
    <w:p w:rsidR="000E0706" w:rsidRPr="000E0706" w:rsidRDefault="000E0706" w:rsidP="000E0706">
      <w:pPr>
        <w:spacing w:after="240"/>
        <w:ind w:firstLine="284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 xml:space="preserve"> </w:t>
      </w:r>
      <w:proofErr w:type="spellStart"/>
      <w:r w:rsidRPr="000E0706">
        <w:rPr>
          <w:sz w:val="28"/>
          <w:szCs w:val="28"/>
          <w:lang w:val="uk-UA"/>
        </w:rPr>
        <w:t>Новоборівський</w:t>
      </w:r>
      <w:proofErr w:type="spellEnd"/>
      <w:r w:rsidRPr="000E0706">
        <w:rPr>
          <w:sz w:val="28"/>
          <w:szCs w:val="28"/>
          <w:lang w:val="uk-UA"/>
        </w:rPr>
        <w:t xml:space="preserve"> ліцей </w:t>
      </w:r>
      <w:proofErr w:type="spellStart"/>
      <w:r w:rsidRPr="000E0706">
        <w:rPr>
          <w:sz w:val="28"/>
          <w:szCs w:val="28"/>
          <w:lang w:val="uk-UA"/>
        </w:rPr>
        <w:t>ім.В.Лунька</w:t>
      </w:r>
      <w:proofErr w:type="spellEnd"/>
      <w:r w:rsidRPr="000E0706">
        <w:rPr>
          <w:sz w:val="28"/>
          <w:szCs w:val="28"/>
          <w:lang w:val="uk-UA"/>
        </w:rPr>
        <w:t xml:space="preserve">                   </w:t>
      </w:r>
      <w:proofErr w:type="spellStart"/>
      <w:r w:rsidRPr="000E0706">
        <w:rPr>
          <w:sz w:val="28"/>
          <w:szCs w:val="28"/>
          <w:lang w:val="uk-UA"/>
        </w:rPr>
        <w:t>Новоборівський</w:t>
      </w:r>
      <w:proofErr w:type="spellEnd"/>
      <w:r w:rsidRPr="000E0706">
        <w:rPr>
          <w:sz w:val="28"/>
          <w:szCs w:val="28"/>
          <w:lang w:val="uk-UA"/>
        </w:rPr>
        <w:t xml:space="preserve"> ЦРД «Казка»</w:t>
      </w:r>
    </w:p>
    <w:p w:rsidR="000E0706" w:rsidRPr="000E0706" w:rsidRDefault="000E0706" w:rsidP="000E0706">
      <w:pPr>
        <w:spacing w:after="240"/>
        <w:ind w:firstLine="284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селище  Нова Борова                                              селище Нова Борова</w:t>
      </w:r>
    </w:p>
    <w:p w:rsidR="000E0706" w:rsidRPr="000E0706" w:rsidRDefault="000E0706" w:rsidP="000E0706">
      <w:pPr>
        <w:spacing w:after="240"/>
        <w:ind w:firstLine="284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вул. Шкільна 5                                                         вул. Казкова 2</w:t>
      </w:r>
    </w:p>
    <w:p w:rsidR="000E0706" w:rsidRPr="000E0706" w:rsidRDefault="000E0706" w:rsidP="000E0706">
      <w:pPr>
        <w:spacing w:after="240"/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 xml:space="preserve">директор                                                              </w:t>
      </w:r>
      <w:proofErr w:type="spellStart"/>
      <w:r w:rsidRPr="000E0706">
        <w:rPr>
          <w:sz w:val="28"/>
          <w:szCs w:val="28"/>
          <w:lang w:val="uk-UA"/>
        </w:rPr>
        <w:t>директор</w:t>
      </w:r>
      <w:proofErr w:type="spellEnd"/>
    </w:p>
    <w:p w:rsidR="000E0706" w:rsidRPr="000E0706" w:rsidRDefault="000E0706" w:rsidP="000E0706">
      <w:pPr>
        <w:spacing w:after="240"/>
        <w:ind w:firstLine="284"/>
        <w:jc w:val="both"/>
        <w:rPr>
          <w:b/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____________Л.В. Нечипоренко                       __________Н.Г.</w:t>
      </w:r>
      <w:proofErr w:type="spellStart"/>
      <w:r w:rsidRPr="000E0706">
        <w:rPr>
          <w:sz w:val="28"/>
          <w:szCs w:val="28"/>
          <w:lang w:val="uk-UA"/>
        </w:rPr>
        <w:t>Шкорбот</w:t>
      </w:r>
      <w:proofErr w:type="spellEnd"/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</w:t>
      </w: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Додаток  2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«ЗАТВЕРДЖУЮ»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Директор  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proofErr w:type="spellStart"/>
      <w:r w:rsidRPr="000E0706">
        <w:rPr>
          <w:b/>
          <w:sz w:val="28"/>
          <w:szCs w:val="28"/>
          <w:lang w:val="uk-UA"/>
        </w:rPr>
        <w:t>Новоборівського</w:t>
      </w:r>
      <w:proofErr w:type="spellEnd"/>
      <w:r w:rsidRPr="000E0706">
        <w:rPr>
          <w:b/>
          <w:sz w:val="28"/>
          <w:szCs w:val="28"/>
          <w:lang w:val="uk-UA"/>
        </w:rPr>
        <w:t xml:space="preserve"> ЦРД «Казка»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____________ Н.Г.</w:t>
      </w:r>
      <w:proofErr w:type="spellStart"/>
      <w:r w:rsidRPr="000E0706">
        <w:rPr>
          <w:b/>
          <w:sz w:val="28"/>
          <w:szCs w:val="28"/>
          <w:lang w:val="uk-UA"/>
        </w:rPr>
        <w:t>Шкорбот</w:t>
      </w:r>
      <w:proofErr w:type="spellEnd"/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ОРГАНІЗАЦІЯ ПСИХОЛОГО – ПЕДАГОГІЧНОГО ПАТРОНАТУ</w:t>
      </w:r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В  ЦЕНТРІ  РОЗВИТКУ  ДИТИНИ «КАЗКА»</w:t>
      </w:r>
    </w:p>
    <w:p w:rsidR="000E0706" w:rsidRPr="000E0706" w:rsidRDefault="000E0706" w:rsidP="000E0706">
      <w:pPr>
        <w:ind w:firstLine="284"/>
        <w:jc w:val="center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/на 2022– 2023 навчальний рік/</w:t>
      </w:r>
    </w:p>
    <w:p w:rsidR="000E0706" w:rsidRPr="000E0706" w:rsidRDefault="000E0706" w:rsidP="000E0706">
      <w:pPr>
        <w:pStyle w:val="standard"/>
        <w:shd w:val="clear" w:color="auto" w:fill="FFFFFF"/>
        <w:spacing w:before="0" w:beforeAutospacing="0" w:after="0" w:afterAutospacing="0"/>
        <w:ind w:left="426" w:firstLine="284"/>
        <w:rPr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Мета:</w:t>
      </w:r>
    </w:p>
    <w:p w:rsidR="000E0706" w:rsidRPr="000E0706" w:rsidRDefault="000E0706" w:rsidP="000E0706">
      <w:pPr>
        <w:pStyle w:val="standard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>створення плавного переходу від виховання в домашніх умовах до виховання дітей у дошкільному навчальному закладі;</w:t>
      </w:r>
    </w:p>
    <w:p w:rsidR="000E0706" w:rsidRPr="000E0706" w:rsidRDefault="000E0706" w:rsidP="000E0706">
      <w:pPr>
        <w:pStyle w:val="standard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>різносторонній </w:t>
      </w:r>
      <w:r w:rsidRPr="000E0706">
        <w:rPr>
          <w:rStyle w:val="apple-converted-space"/>
          <w:sz w:val="28"/>
          <w:szCs w:val="28"/>
          <w:lang w:val="uk-UA"/>
        </w:rPr>
        <w:t> </w:t>
      </w:r>
      <w:r w:rsidRPr="000E0706">
        <w:rPr>
          <w:sz w:val="28"/>
          <w:szCs w:val="28"/>
          <w:lang w:val="uk-UA"/>
        </w:rPr>
        <w:t>розвиток дітей дошкільного  віку;</w:t>
      </w:r>
    </w:p>
    <w:p w:rsidR="000E0706" w:rsidRPr="000E0706" w:rsidRDefault="000E0706" w:rsidP="000E0706">
      <w:pPr>
        <w:pStyle w:val="standard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 xml:space="preserve"> надання методичної допомоги сім</w:t>
      </w:r>
      <w:r w:rsidRPr="000E0706">
        <w:rPr>
          <w:sz w:val="28"/>
          <w:szCs w:val="28"/>
        </w:rPr>
        <w:t>’</w:t>
      </w:r>
      <w:r w:rsidRPr="000E0706">
        <w:rPr>
          <w:sz w:val="28"/>
          <w:szCs w:val="28"/>
          <w:lang w:val="uk-UA"/>
        </w:rPr>
        <w:t>ї, включення батьків у процес виховання та  навчання дитини;</w:t>
      </w:r>
    </w:p>
    <w:p w:rsidR="000E0706" w:rsidRPr="000E0706" w:rsidRDefault="000E0706" w:rsidP="000E0706">
      <w:pPr>
        <w:pStyle w:val="standard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>забезпеченість на рівні держави кожній дитині права на доступність і безоплатність дошкільної освіти, залучення до дошкільної освіти більшої кількості дітей;</w:t>
      </w:r>
    </w:p>
    <w:p w:rsidR="000E0706" w:rsidRPr="000E0706" w:rsidRDefault="000E0706" w:rsidP="000E0706">
      <w:pPr>
        <w:ind w:firstLine="284"/>
        <w:jc w:val="both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Основні завдання:</w:t>
      </w:r>
    </w:p>
    <w:p w:rsidR="000E0706" w:rsidRPr="000E0706" w:rsidRDefault="000E0706" w:rsidP="000E0706">
      <w:pPr>
        <w:numPr>
          <w:ilvl w:val="1"/>
          <w:numId w:val="18"/>
        </w:numPr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Виконання листа МОН України від 04.10.07 року № 1/9 -583.</w:t>
      </w:r>
    </w:p>
    <w:p w:rsidR="000E0706" w:rsidRPr="000E0706" w:rsidRDefault="000E0706" w:rsidP="000E0706">
      <w:pPr>
        <w:numPr>
          <w:ilvl w:val="1"/>
          <w:numId w:val="18"/>
        </w:numPr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Охоплення дошкільною освітою дітей,які не відвідують ЗДО.</w:t>
      </w:r>
    </w:p>
    <w:p w:rsidR="000E0706" w:rsidRPr="000E0706" w:rsidRDefault="000E0706" w:rsidP="000E0706">
      <w:pPr>
        <w:pStyle w:val="standard"/>
        <w:shd w:val="clear" w:color="auto" w:fill="FFFFFF"/>
        <w:spacing w:before="0" w:beforeAutospacing="0" w:after="0" w:afterAutospacing="0"/>
        <w:ind w:left="708" w:firstLine="284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 xml:space="preserve">      3. Забезпечення емоційного благополуччя з урахуванням      індивідуальних можливостей дітей.</w:t>
      </w:r>
    </w:p>
    <w:p w:rsidR="000E0706" w:rsidRPr="000E0706" w:rsidRDefault="000E0706" w:rsidP="000E0706">
      <w:pPr>
        <w:pStyle w:val="standard"/>
        <w:shd w:val="clear" w:color="auto" w:fill="FFFFFF"/>
        <w:spacing w:before="0" w:beforeAutospacing="0" w:after="0" w:afterAutospacing="0"/>
        <w:ind w:left="708" w:firstLine="284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>      4.Формування у дітей адекватних вікові способів і засобів спілкування з дорослими та </w:t>
      </w:r>
      <w:r w:rsidRPr="000E0706">
        <w:rPr>
          <w:rStyle w:val="apple-converted-space"/>
          <w:sz w:val="28"/>
          <w:szCs w:val="28"/>
          <w:lang w:val="uk-UA"/>
        </w:rPr>
        <w:t> </w:t>
      </w:r>
      <w:r w:rsidRPr="000E0706">
        <w:rPr>
          <w:sz w:val="28"/>
          <w:szCs w:val="28"/>
          <w:lang w:val="uk-UA"/>
        </w:rPr>
        <w:t>однолітками.</w:t>
      </w:r>
    </w:p>
    <w:p w:rsidR="000E0706" w:rsidRPr="000E0706" w:rsidRDefault="000E0706" w:rsidP="000E0706">
      <w:pPr>
        <w:pStyle w:val="standard"/>
        <w:shd w:val="clear" w:color="auto" w:fill="FFFFFF"/>
        <w:spacing w:before="0" w:beforeAutospacing="0" w:after="0" w:afterAutospacing="0"/>
        <w:ind w:left="450" w:firstLine="284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 xml:space="preserve">          5.   Формування </w:t>
      </w:r>
      <w:r w:rsidRPr="000E0706">
        <w:rPr>
          <w:rStyle w:val="apple-converted-space"/>
          <w:sz w:val="28"/>
          <w:szCs w:val="28"/>
          <w:lang w:val="uk-UA"/>
        </w:rPr>
        <w:t> </w:t>
      </w:r>
      <w:r w:rsidRPr="000E0706">
        <w:rPr>
          <w:sz w:val="28"/>
          <w:szCs w:val="28"/>
          <w:lang w:val="uk-UA"/>
        </w:rPr>
        <w:t>почуття захищеності і довіри до оточення.</w:t>
      </w:r>
    </w:p>
    <w:p w:rsidR="000E0706" w:rsidRPr="000E0706" w:rsidRDefault="000E0706" w:rsidP="000E0706">
      <w:pPr>
        <w:pStyle w:val="standard"/>
        <w:shd w:val="clear" w:color="auto" w:fill="FFFFFF"/>
        <w:spacing w:before="0" w:beforeAutospacing="0" w:after="0" w:afterAutospacing="0"/>
        <w:ind w:left="708" w:firstLine="284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      6.Зняття </w:t>
      </w:r>
      <w:r w:rsidRPr="000E0706">
        <w:rPr>
          <w:rStyle w:val="apple-converted-space"/>
          <w:sz w:val="28"/>
          <w:szCs w:val="28"/>
          <w:lang w:val="uk-UA"/>
        </w:rPr>
        <w:t> </w:t>
      </w:r>
      <w:r w:rsidRPr="000E0706">
        <w:rPr>
          <w:sz w:val="28"/>
          <w:szCs w:val="28"/>
          <w:lang w:val="uk-UA"/>
        </w:rPr>
        <w:t>емоційної та м'язової </w:t>
      </w:r>
      <w:r w:rsidRPr="000E0706">
        <w:rPr>
          <w:rStyle w:val="apple-converted-space"/>
          <w:sz w:val="28"/>
          <w:szCs w:val="28"/>
          <w:lang w:val="uk-UA"/>
        </w:rPr>
        <w:t> </w:t>
      </w:r>
      <w:r w:rsidRPr="000E0706">
        <w:rPr>
          <w:sz w:val="28"/>
          <w:szCs w:val="28"/>
          <w:lang w:val="uk-UA"/>
        </w:rPr>
        <w:t>напруги, зниження імпульсивності, зайвої рухової активності, агресивності.</w:t>
      </w:r>
    </w:p>
    <w:p w:rsidR="000E0706" w:rsidRPr="000E0706" w:rsidRDefault="000E0706" w:rsidP="000E0706">
      <w:pPr>
        <w:pStyle w:val="standard"/>
        <w:shd w:val="clear" w:color="auto" w:fill="FFFFFF"/>
        <w:spacing w:before="0" w:beforeAutospacing="0" w:after="0" w:afterAutospacing="0"/>
        <w:ind w:left="708" w:firstLine="284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>      7. Взаємодія з батьками </w:t>
      </w:r>
      <w:r w:rsidRPr="000E0706">
        <w:rPr>
          <w:rStyle w:val="apple-converted-space"/>
          <w:sz w:val="28"/>
          <w:szCs w:val="28"/>
          <w:lang w:val="uk-UA"/>
        </w:rPr>
        <w:t> </w:t>
      </w:r>
      <w:r w:rsidRPr="000E0706">
        <w:rPr>
          <w:sz w:val="28"/>
          <w:szCs w:val="28"/>
          <w:lang w:val="uk-UA"/>
        </w:rPr>
        <w:t>з метою підвищення їх рівня компетентності по відношенню до власних дітей.</w:t>
      </w:r>
    </w:p>
    <w:p w:rsidR="000E0706" w:rsidRPr="000E0706" w:rsidRDefault="000E0706" w:rsidP="000E0706">
      <w:pPr>
        <w:pStyle w:val="standard"/>
        <w:shd w:val="clear" w:color="auto" w:fill="FFFFFF"/>
        <w:spacing w:before="0" w:beforeAutospacing="0" w:after="0" w:afterAutospacing="0"/>
        <w:ind w:left="708" w:firstLine="284"/>
        <w:rPr>
          <w:sz w:val="28"/>
          <w:szCs w:val="28"/>
        </w:rPr>
      </w:pPr>
      <w:r w:rsidRPr="000E0706">
        <w:rPr>
          <w:sz w:val="28"/>
          <w:szCs w:val="28"/>
          <w:lang w:val="uk-UA"/>
        </w:rPr>
        <w:t>      8.Вироблення </w:t>
      </w:r>
      <w:r w:rsidRPr="000E0706">
        <w:rPr>
          <w:rStyle w:val="apple-converted-space"/>
          <w:sz w:val="28"/>
          <w:szCs w:val="28"/>
          <w:lang w:val="uk-UA"/>
        </w:rPr>
        <w:t> </w:t>
      </w:r>
      <w:r w:rsidRPr="000E0706">
        <w:rPr>
          <w:sz w:val="28"/>
          <w:szCs w:val="28"/>
          <w:lang w:val="uk-UA"/>
        </w:rPr>
        <w:t>єдиного стилю виховання та спілкування з дитиною в дошкільному закладі та сім'ї.</w:t>
      </w:r>
    </w:p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843"/>
        <w:gridCol w:w="1701"/>
        <w:gridCol w:w="283"/>
        <w:gridCol w:w="1560"/>
      </w:tblGrid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 xml:space="preserve">ТЕРМІН </w:t>
            </w:r>
            <w:r w:rsidRPr="000E0706">
              <w:rPr>
                <w:b/>
                <w:i/>
                <w:sz w:val="28"/>
                <w:szCs w:val="28"/>
                <w:lang w:val="uk-UA"/>
              </w:rPr>
              <w:br/>
              <w:t>ВИКОНАННЯ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>ВІДПОВІ-ДАЛЬНІ</w:t>
            </w: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>ОРГАНІЗАЦІЙНІ  ЗАХОДИ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trHeight w:val="585"/>
        </w:trPr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Забезпечити систематичний облік дітей від 0 до 6 років по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Новоборівській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Серпень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Робоча група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/Згідно наказу/</w:t>
            </w: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trHeight w:val="1032"/>
        </w:trPr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Створити і вести банк даних дітей, проаналізувати причини невідвідування дошкільного закладу.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Вихователі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 Організувати роботу консультативного центру для батьків. Визначити педагогів – спеціалістів для роботи з дітьми на консультативному пункті. Затвердити графік роботи консультативного пункту.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Вересень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Директор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</w:rPr>
            </w:pPr>
            <w:r w:rsidRPr="000E0706">
              <w:rPr>
                <w:sz w:val="28"/>
                <w:szCs w:val="28"/>
                <w:lang w:val="uk-UA"/>
              </w:rPr>
              <w:t>Скласти списки родин, в яких є діти віком до 6 років та виховуються в умовах сім</w:t>
            </w:r>
            <w:r w:rsidRPr="000E0706">
              <w:rPr>
                <w:sz w:val="28"/>
                <w:szCs w:val="28"/>
              </w:rPr>
              <w:t>’</w:t>
            </w:r>
            <w:r w:rsidRPr="000E0706">
              <w:rPr>
                <w:sz w:val="28"/>
                <w:szCs w:val="28"/>
                <w:lang w:val="uk-UA"/>
              </w:rPr>
              <w:t>ї.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Створити в Центрі належні умови для організації груп соціального патронату та  короткотривалого перебування дітей.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Директор</w:t>
            </w:r>
            <w:r w:rsidRPr="000E0706">
              <w:rPr>
                <w:sz w:val="28"/>
                <w:szCs w:val="28"/>
                <w:lang w:val="uk-UA"/>
              </w:rPr>
              <w:br/>
              <w:t>завгосп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Надавати методичну допомогу спеціалістам в групі соціального патронату.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Соціальний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843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trHeight w:val="10440"/>
        </w:trPr>
        <w:tc>
          <w:tcPr>
            <w:tcW w:w="10916" w:type="dxa"/>
            <w:gridSpan w:val="6"/>
            <w:tcBorders>
              <w:top w:val="nil"/>
            </w:tcBorders>
          </w:tcPr>
          <w:p w:rsidR="000E0706" w:rsidRPr="000E0706" w:rsidRDefault="000E0706" w:rsidP="000E0706">
            <w:pPr>
              <w:ind w:firstLine="284"/>
              <w:rPr>
                <w:b/>
                <w:i/>
                <w:sz w:val="28"/>
                <w:szCs w:val="28"/>
                <w:lang w:val="uk-UA"/>
              </w:rPr>
            </w:pPr>
          </w:p>
          <w:tbl>
            <w:tblPr>
              <w:tblW w:w="10440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9"/>
              <w:gridCol w:w="4962"/>
              <w:gridCol w:w="1843"/>
              <w:gridCol w:w="1984"/>
              <w:gridCol w:w="1322"/>
            </w:tblGrid>
            <w:tr w:rsidR="000E0706" w:rsidRPr="000E0706" w:rsidTr="000E0706">
              <w:trPr>
                <w:trHeight w:val="2882"/>
                <w:jc w:val="center"/>
              </w:trPr>
              <w:tc>
                <w:tcPr>
                  <w:tcW w:w="329" w:type="dxa"/>
                  <w:tcBorders>
                    <w:top w:val="nil"/>
                    <w:left w:val="nil"/>
                  </w:tcBorders>
                </w:tcPr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</w:tcBorders>
                </w:tcPr>
                <w:p w:rsidR="000E0706" w:rsidRPr="000E0706" w:rsidRDefault="000E0706" w:rsidP="000E0706">
                  <w:pPr>
                    <w:ind w:firstLine="284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Визначити умови родинного виховання, емоційного самопочуття та відношення батьків до дитини.</w:t>
                  </w:r>
                </w:p>
                <w:p w:rsidR="000E0706" w:rsidRPr="000E0706" w:rsidRDefault="000E0706" w:rsidP="000E0706">
                  <w:pPr>
                    <w:ind w:firstLine="284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Надавати дані щодо охоплення 5-тирічок мікрорайону дошкільною освітою у відділ освіти.</w:t>
                  </w:r>
                </w:p>
                <w:p w:rsidR="000E0706" w:rsidRPr="000E0706" w:rsidRDefault="000E0706" w:rsidP="000E0706">
                  <w:pPr>
                    <w:ind w:firstLine="284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Провести День відкритих дверей «Наш центр – то справжня казка, всіх </w:t>
                  </w:r>
                  <w:proofErr w:type="spellStart"/>
                  <w:r w:rsidRPr="000E0706">
                    <w:rPr>
                      <w:sz w:val="28"/>
                      <w:szCs w:val="28"/>
                      <w:lang w:val="uk-UA"/>
                    </w:rPr>
                    <w:t>запрошуєм</w:t>
                  </w:r>
                  <w:proofErr w:type="spellEnd"/>
                  <w:r w:rsidRPr="000E0706">
                    <w:rPr>
                      <w:sz w:val="28"/>
                      <w:szCs w:val="28"/>
                      <w:lang w:val="uk-UA"/>
                    </w:rPr>
                    <w:t>, будь ласка».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до 21.09.2022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упродовж року</w:t>
                  </w: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після відміни карантину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</w:tcPr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E0706">
                    <w:rPr>
                      <w:sz w:val="28"/>
                      <w:szCs w:val="28"/>
                      <w:lang w:val="uk-UA"/>
                    </w:rPr>
                    <w:t>вих.-методист</w:t>
                  </w:r>
                  <w:proofErr w:type="spellEnd"/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вихователі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соціальний педагог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E0706">
                    <w:rPr>
                      <w:sz w:val="28"/>
                      <w:szCs w:val="28"/>
                      <w:lang w:val="uk-UA"/>
                    </w:rPr>
                    <w:t>вих.-методист</w:t>
                  </w:r>
                  <w:proofErr w:type="spellEnd"/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вихователі,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соціальний педагог</w:t>
                  </w:r>
                </w:p>
              </w:tc>
              <w:tc>
                <w:tcPr>
                  <w:tcW w:w="1322" w:type="dxa"/>
                  <w:tcBorders>
                    <w:top w:val="nil"/>
                    <w:right w:val="nil"/>
                  </w:tcBorders>
                </w:tcPr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E0706" w:rsidRPr="000E0706" w:rsidTr="000E0706">
              <w:trPr>
                <w:trHeight w:val="440"/>
                <w:jc w:val="center"/>
              </w:trPr>
              <w:tc>
                <w:tcPr>
                  <w:tcW w:w="10440" w:type="dxa"/>
                  <w:gridSpan w:val="5"/>
                  <w:tcBorders>
                    <w:left w:val="nil"/>
                    <w:right w:val="nil"/>
                  </w:tcBorders>
                </w:tcPr>
                <w:p w:rsidR="000E0706" w:rsidRPr="000E0706" w:rsidRDefault="000E0706" w:rsidP="000E0706">
                  <w:pPr>
                    <w:ind w:firstLine="284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b/>
                      <w:i/>
                      <w:sz w:val="28"/>
                      <w:szCs w:val="28"/>
                      <w:lang w:val="uk-UA"/>
                    </w:rPr>
                    <w:t>Методична робота</w:t>
                  </w:r>
                </w:p>
              </w:tc>
            </w:tr>
            <w:tr w:rsidR="000E0706" w:rsidRPr="000E0706" w:rsidTr="000E0706">
              <w:trPr>
                <w:trHeight w:val="6778"/>
                <w:jc w:val="center"/>
              </w:trPr>
              <w:tc>
                <w:tcPr>
                  <w:tcW w:w="329" w:type="dxa"/>
                  <w:tcBorders>
                    <w:left w:val="nil"/>
                  </w:tcBorders>
                </w:tcPr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4962" w:type="dxa"/>
                </w:tcPr>
                <w:p w:rsidR="000E0706" w:rsidRPr="000E0706" w:rsidRDefault="000E0706" w:rsidP="000E0706">
                  <w:pPr>
                    <w:ind w:firstLine="3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Провести для батьків, діти яких не відвідують дошкільні заклади консультації в </w:t>
                  </w:r>
                  <w:proofErr w:type="spellStart"/>
                  <w:r w:rsidRPr="000E0706">
                    <w:rPr>
                      <w:sz w:val="28"/>
                      <w:szCs w:val="28"/>
                      <w:lang w:val="uk-UA"/>
                    </w:rPr>
                    <w:t>онлайн</w:t>
                  </w:r>
                  <w:proofErr w:type="spellEnd"/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 режимі:</w:t>
                  </w:r>
                </w:p>
                <w:p w:rsidR="000E0706" w:rsidRPr="000E0706" w:rsidRDefault="000E0706" w:rsidP="000E0706">
                  <w:pPr>
                    <w:numPr>
                      <w:ilvl w:val="0"/>
                      <w:numId w:val="24"/>
                    </w:numPr>
                    <w:ind w:left="0" w:firstLine="3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0E0706">
                    <w:rPr>
                      <w:sz w:val="28"/>
                      <w:szCs w:val="28"/>
                    </w:rPr>
                    <w:t>Про</w:t>
                  </w:r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0E0706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Pr="000E0706">
                    <w:rPr>
                      <w:sz w:val="28"/>
                      <w:szCs w:val="28"/>
                    </w:rPr>
                    <w:t>грам</w:t>
                  </w:r>
                  <w:proofErr w:type="spellEnd"/>
                  <w:r w:rsidRPr="000E0706"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0E07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706">
                    <w:rPr>
                      <w:sz w:val="28"/>
                      <w:szCs w:val="28"/>
                    </w:rPr>
                    <w:t>розвитку</w:t>
                  </w:r>
                  <w:proofErr w:type="spellEnd"/>
                  <w:r w:rsidRPr="000E07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706">
                    <w:rPr>
                      <w:sz w:val="28"/>
                      <w:szCs w:val="28"/>
                    </w:rPr>
                    <w:t>дітей</w:t>
                  </w:r>
                  <w:proofErr w:type="spellEnd"/>
                  <w:r w:rsidRPr="000E07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706">
                    <w:rPr>
                      <w:sz w:val="28"/>
                      <w:szCs w:val="28"/>
                    </w:rPr>
                    <w:t>дошкільного</w:t>
                  </w:r>
                  <w:proofErr w:type="spellEnd"/>
                  <w:r w:rsidRPr="000E07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0706">
                    <w:rPr>
                      <w:sz w:val="28"/>
                      <w:szCs w:val="28"/>
                    </w:rPr>
                    <w:t>віку</w:t>
                  </w:r>
                  <w:proofErr w:type="spellEnd"/>
                  <w:r w:rsidRPr="000E0706">
                    <w:rPr>
                      <w:sz w:val="28"/>
                      <w:szCs w:val="28"/>
                    </w:rPr>
                    <w:t xml:space="preserve"> </w:t>
                  </w:r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«Українське </w:t>
                  </w:r>
                  <w:proofErr w:type="spellStart"/>
                  <w:r w:rsidRPr="000E0706">
                    <w:rPr>
                      <w:sz w:val="28"/>
                      <w:szCs w:val="28"/>
                      <w:lang w:val="uk-UA"/>
                    </w:rPr>
                    <w:t>дошкілля</w:t>
                  </w:r>
                  <w:proofErr w:type="spellEnd"/>
                  <w:r w:rsidRPr="000E0706">
                    <w:rPr>
                      <w:sz w:val="28"/>
                      <w:szCs w:val="28"/>
                      <w:lang w:val="uk-UA"/>
                    </w:rPr>
                    <w:t>»;</w:t>
                  </w:r>
                </w:p>
                <w:p w:rsidR="000E0706" w:rsidRPr="000E0706" w:rsidRDefault="000E0706" w:rsidP="000E0706">
                  <w:pPr>
                    <w:numPr>
                      <w:ilvl w:val="0"/>
                      <w:numId w:val="24"/>
                    </w:numPr>
                    <w:ind w:left="0" w:firstLine="3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«Чим займаються дошкільнята в дошкільному закладі».</w:t>
                  </w:r>
                </w:p>
                <w:p w:rsidR="000E0706" w:rsidRPr="000E0706" w:rsidRDefault="000E0706" w:rsidP="000E0706">
                  <w:pPr>
                    <w:ind w:firstLine="3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Запропонувати батькам відвідування занять з підготовки дітей до школи у старших групах.</w:t>
                  </w:r>
                </w:p>
                <w:p w:rsidR="000E0706" w:rsidRPr="000E0706" w:rsidRDefault="000E0706" w:rsidP="000E0706">
                  <w:pPr>
                    <w:ind w:firstLine="3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За  Запрошувати дітей та батьків до участі в святах, розвагах, що відбуваються в закладі.</w:t>
                  </w:r>
                </w:p>
                <w:p w:rsidR="000E0706" w:rsidRPr="000E0706" w:rsidRDefault="000E0706" w:rsidP="000E0706">
                  <w:pPr>
                    <w:ind w:firstLine="3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Залучати дітей до участі у виставках дитячих робіт.</w:t>
                  </w:r>
                </w:p>
                <w:p w:rsidR="000E0706" w:rsidRPr="000E0706" w:rsidRDefault="000E0706" w:rsidP="000E0706">
                  <w:pPr>
                    <w:ind w:firstLine="3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Організувати роботу Консультативного центру.</w:t>
                  </w:r>
                </w:p>
                <w:p w:rsidR="000E0706" w:rsidRPr="000E0706" w:rsidRDefault="000E0706" w:rsidP="000E0706">
                  <w:pPr>
                    <w:ind w:firstLine="284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постійно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2022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       січень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2023</w:t>
                  </w: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протягом року(після закінчення карантину)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0E0706">
                    <w:rPr>
                      <w:sz w:val="28"/>
                      <w:szCs w:val="28"/>
                      <w:lang w:val="uk-UA"/>
                    </w:rPr>
                    <w:t>вихователь-</w:t>
                  </w:r>
                  <w:proofErr w:type="spellEnd"/>
                  <w:r w:rsidRPr="000E0706">
                    <w:rPr>
                      <w:sz w:val="28"/>
                      <w:szCs w:val="28"/>
                      <w:lang w:val="uk-UA"/>
                    </w:rPr>
                    <w:t xml:space="preserve">  методист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практичний психолог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E0706">
                    <w:rPr>
                      <w:sz w:val="28"/>
                      <w:szCs w:val="28"/>
                      <w:lang w:val="uk-UA"/>
                    </w:rPr>
                    <w:t>соціальний педагог</w:t>
                  </w: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E0706" w:rsidRPr="000E0706" w:rsidRDefault="000E0706" w:rsidP="000E0706">
                  <w:pPr>
                    <w:ind w:firstLine="284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22" w:type="dxa"/>
                  <w:tcBorders>
                    <w:right w:val="nil"/>
                  </w:tcBorders>
                </w:tcPr>
                <w:p w:rsidR="000E0706" w:rsidRPr="000E0706" w:rsidRDefault="000E0706" w:rsidP="000E0706">
                  <w:pPr>
                    <w:ind w:firstLine="284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>Визначити і затвердити:</w:t>
            </w:r>
          </w:p>
          <w:p w:rsidR="000E0706" w:rsidRPr="000E0706" w:rsidRDefault="000E0706" w:rsidP="000E0706">
            <w:pPr>
              <w:numPr>
                <w:ilvl w:val="0"/>
                <w:numId w:val="13"/>
              </w:num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форми охоплення дітей дошкільною освітою та 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різнотривале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їх перебування в дошкільному закладі;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Травень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Педагоги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директор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60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Організувати роз’яснювальну роботу щодо переваг підготовки дітей до школи в умовах навчального закладу через патронат, рекламу, </w:t>
            </w:r>
            <w:r w:rsidRPr="000E0706">
              <w:rPr>
                <w:sz w:val="28"/>
                <w:szCs w:val="28"/>
                <w:lang w:val="uk-UA"/>
              </w:rPr>
              <w:lastRenderedPageBreak/>
              <w:t>пресу, оголошення, виступи на сході селища.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984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Соціальний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560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lastRenderedPageBreak/>
              <w:t xml:space="preserve">8 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Надання комплексної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психолого-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педагогічної,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корекційно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– розвивальної допомоги дітям дошкільного віку, які потребують корекції фізичного та /або/ розумового розвитку.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sz w:val="28"/>
                <w:szCs w:val="28"/>
                <w:lang w:val="uk-UA"/>
              </w:rPr>
              <w:t>Соц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.педагог</w:t>
            </w:r>
          </w:p>
        </w:tc>
        <w:tc>
          <w:tcPr>
            <w:tcW w:w="1560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>Заходи виховного впливу:</w:t>
            </w:r>
          </w:p>
          <w:p w:rsidR="000E0706" w:rsidRPr="000E0706" w:rsidRDefault="000E0706" w:rsidP="000E0706">
            <w:pPr>
              <w:numPr>
                <w:ilvl w:val="0"/>
                <w:numId w:val="15"/>
              </w:num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Поради батькам та педагогам центру.</w:t>
            </w:r>
          </w:p>
          <w:p w:rsidR="000E0706" w:rsidRPr="000E0706" w:rsidRDefault="000E0706" w:rsidP="000E0706">
            <w:pPr>
              <w:numPr>
                <w:ilvl w:val="0"/>
                <w:numId w:val="15"/>
              </w:num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Анкетування членів родини. 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984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560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c>
          <w:tcPr>
            <w:tcW w:w="567" w:type="dxa"/>
          </w:tcPr>
          <w:p w:rsidR="000E0706" w:rsidRPr="000E0706" w:rsidRDefault="000E0706" w:rsidP="000E0706">
            <w:pPr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</w:tcPr>
          <w:p w:rsidR="000E0706" w:rsidRPr="000E0706" w:rsidRDefault="000E0706" w:rsidP="000E0706">
            <w:pPr>
              <w:ind w:firstLine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E0706">
              <w:rPr>
                <w:b/>
                <w:i/>
                <w:sz w:val="28"/>
                <w:szCs w:val="28"/>
                <w:lang w:val="uk-UA"/>
              </w:rPr>
              <w:t>Відверта розмова.</w:t>
            </w:r>
          </w:p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Опрацювання матеріалів «Відкритої трибуни», «Скриньок довіри» груп, у разі виникнення питань по темі.</w:t>
            </w:r>
          </w:p>
        </w:tc>
        <w:tc>
          <w:tcPr>
            <w:tcW w:w="1843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gridSpan w:val="2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Соціальний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Педагог,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вих.-методист</w:t>
            </w:r>
            <w:proofErr w:type="spellEnd"/>
          </w:p>
        </w:tc>
        <w:tc>
          <w:tcPr>
            <w:tcW w:w="1560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E0706" w:rsidRPr="000E0706" w:rsidRDefault="000E0706" w:rsidP="000E0706">
      <w:pPr>
        <w:tabs>
          <w:tab w:val="left" w:pos="285"/>
          <w:tab w:val="center" w:pos="4952"/>
        </w:tabs>
        <w:ind w:firstLine="284"/>
        <w:rPr>
          <w:sz w:val="28"/>
          <w:szCs w:val="28"/>
          <w:lang w:val="uk-UA"/>
        </w:rPr>
      </w:pPr>
    </w:p>
    <w:p w:rsidR="000E0706" w:rsidRPr="000E0706" w:rsidRDefault="000E0706" w:rsidP="000E0706">
      <w:pPr>
        <w:tabs>
          <w:tab w:val="left" w:pos="285"/>
          <w:tab w:val="center" w:pos="4952"/>
        </w:tabs>
        <w:ind w:firstLine="284"/>
        <w:rPr>
          <w:sz w:val="28"/>
          <w:szCs w:val="28"/>
          <w:lang w:val="uk-UA"/>
        </w:rPr>
      </w:pPr>
    </w:p>
    <w:p w:rsidR="000E0706" w:rsidRPr="000E0706" w:rsidRDefault="000E0706" w:rsidP="000E0706">
      <w:pPr>
        <w:tabs>
          <w:tab w:val="left" w:pos="6210"/>
        </w:tabs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br w:type="page"/>
      </w: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Додаток   3                       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«ЗАТВЕРДЖУЮ»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Директор  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proofErr w:type="spellStart"/>
      <w:r w:rsidRPr="000E0706">
        <w:rPr>
          <w:b/>
          <w:sz w:val="28"/>
          <w:szCs w:val="28"/>
          <w:lang w:val="uk-UA"/>
        </w:rPr>
        <w:t>Новоборівського</w:t>
      </w:r>
      <w:proofErr w:type="spellEnd"/>
      <w:r w:rsidRPr="000E0706">
        <w:rPr>
          <w:b/>
          <w:sz w:val="28"/>
          <w:szCs w:val="28"/>
          <w:lang w:val="uk-UA"/>
        </w:rPr>
        <w:t xml:space="preserve"> ЦРД «Казка»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____________ Н.Г.</w:t>
      </w:r>
      <w:proofErr w:type="spellStart"/>
      <w:r w:rsidRPr="000E0706">
        <w:rPr>
          <w:b/>
          <w:sz w:val="28"/>
          <w:szCs w:val="28"/>
          <w:lang w:val="uk-UA"/>
        </w:rPr>
        <w:t>Шкорбот</w:t>
      </w:r>
      <w:proofErr w:type="spellEnd"/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План</w:t>
      </w:r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заходів </w:t>
      </w:r>
      <w:proofErr w:type="spellStart"/>
      <w:r w:rsidRPr="000E0706">
        <w:rPr>
          <w:b/>
          <w:sz w:val="28"/>
          <w:szCs w:val="28"/>
          <w:lang w:val="uk-UA"/>
        </w:rPr>
        <w:t>Новоборівського</w:t>
      </w:r>
      <w:proofErr w:type="spellEnd"/>
      <w:r w:rsidRPr="000E0706">
        <w:rPr>
          <w:b/>
          <w:sz w:val="28"/>
          <w:szCs w:val="28"/>
          <w:lang w:val="uk-UA"/>
        </w:rPr>
        <w:t xml:space="preserve"> ЦРД «Казка»  щодо </w:t>
      </w:r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«Охорони життя та безпеки життєдіяльності дітей та дорослих»</w:t>
      </w:r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jc w:val="both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МЕТА: </w:t>
      </w:r>
    </w:p>
    <w:p w:rsidR="000E0706" w:rsidRPr="000E0706" w:rsidRDefault="000E0706" w:rsidP="000E0706">
      <w:pPr>
        <w:numPr>
          <w:ilvl w:val="0"/>
          <w:numId w:val="13"/>
        </w:numPr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Продовжити профілактичну роботу щодо попередження загибелі та травмування дітей від різного роду надзвичайних ситуацій, навчання дошкільнят правилам безпечної поведінки у житті, а також розширення знань про оперативно – рятувальні служби  101, 102,103.</w:t>
      </w:r>
    </w:p>
    <w:p w:rsidR="000E0706" w:rsidRPr="000E0706" w:rsidRDefault="000E0706" w:rsidP="000E0706">
      <w:pPr>
        <w:numPr>
          <w:ilvl w:val="0"/>
          <w:numId w:val="13"/>
        </w:numPr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Створення безпечних умов для формування всебічно розвиненої творчої особистості дитини;</w:t>
      </w:r>
    </w:p>
    <w:p w:rsidR="000E0706" w:rsidRPr="000E0706" w:rsidRDefault="000E0706" w:rsidP="000E0706">
      <w:pPr>
        <w:numPr>
          <w:ilvl w:val="0"/>
          <w:numId w:val="13"/>
        </w:numPr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Підготовка дошкільників до реального життя, насиченого різними подіями, непередбачуваними ситуаціями.</w:t>
      </w:r>
    </w:p>
    <w:p w:rsidR="000E0706" w:rsidRPr="000E0706" w:rsidRDefault="000E0706" w:rsidP="000E0706">
      <w:pPr>
        <w:ind w:firstLine="284"/>
        <w:jc w:val="both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ЗАВДАННЯ:</w:t>
      </w:r>
    </w:p>
    <w:p w:rsidR="000E0706" w:rsidRPr="000E0706" w:rsidRDefault="000E0706" w:rsidP="000E0706">
      <w:pPr>
        <w:numPr>
          <w:ilvl w:val="0"/>
          <w:numId w:val="13"/>
        </w:numPr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Формування елементарної компетенції з питань безпеки у дітей дошкільного віку відповідно до вимог Базового компонента дошкільної освіти;</w:t>
      </w:r>
    </w:p>
    <w:p w:rsidR="000E0706" w:rsidRPr="000E0706" w:rsidRDefault="000E0706" w:rsidP="000E0706">
      <w:pPr>
        <w:numPr>
          <w:ilvl w:val="0"/>
          <w:numId w:val="13"/>
        </w:numPr>
        <w:ind w:firstLine="284"/>
        <w:jc w:val="both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>Виховання основ безпечної поведінки дітей в різних життєвих ситуаціях, а також культури безпеки дорослих, відповідального ставлення до життя і здоров</w:t>
      </w:r>
      <w:r w:rsidRPr="000E0706">
        <w:rPr>
          <w:sz w:val="28"/>
          <w:szCs w:val="28"/>
        </w:rPr>
        <w:t>’</w:t>
      </w:r>
      <w:r w:rsidRPr="000E0706">
        <w:rPr>
          <w:sz w:val="28"/>
          <w:szCs w:val="28"/>
          <w:lang w:val="uk-UA"/>
        </w:rPr>
        <w:t>я малят.</w:t>
      </w:r>
    </w:p>
    <w:tbl>
      <w:tblPr>
        <w:tblW w:w="11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915"/>
        <w:gridCol w:w="9"/>
        <w:gridCol w:w="6"/>
        <w:gridCol w:w="1849"/>
        <w:gridCol w:w="2099"/>
        <w:gridCol w:w="6"/>
        <w:gridCol w:w="9"/>
        <w:gridCol w:w="1828"/>
        <w:gridCol w:w="6"/>
        <w:gridCol w:w="9"/>
      </w:tblGrid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Відповідаль</w:t>
            </w:r>
            <w:r w:rsidRPr="000E0706">
              <w:rPr>
                <w:rFonts w:ascii="Times New Roman" w:hAnsi="Times New Roman"/>
                <w:b/>
                <w:sz w:val="28"/>
                <w:szCs w:val="28"/>
              </w:rPr>
              <w:softHyphen/>
              <w:t>ні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0E0706" w:rsidRPr="000E0706" w:rsidTr="000E0706">
        <w:trPr>
          <w:cantSplit/>
          <w:trHeight w:val="285"/>
        </w:trPr>
        <w:tc>
          <w:tcPr>
            <w:tcW w:w="11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Робота щодо запобігання всіх видів дитячого травматизму</w:t>
            </w:r>
          </w:p>
        </w:tc>
      </w:tr>
      <w:tr w:rsidR="000E0706" w:rsidRPr="000E0706" w:rsidTr="000E0706">
        <w:trPr>
          <w:cantSplit/>
          <w:trHeight w:val="360"/>
        </w:trPr>
        <w:tc>
          <w:tcPr>
            <w:tcW w:w="11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E07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Організаційна</w:t>
            </w:r>
            <w:proofErr w:type="spellEnd"/>
            <w:r w:rsidRPr="000E07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робота </w:t>
            </w:r>
          </w:p>
        </w:tc>
      </w:tr>
      <w:tr w:rsidR="000E0706" w:rsidRPr="000E0706" w:rsidTr="000E0706">
        <w:trPr>
          <w:gridAfter w:val="1"/>
          <w:wAfter w:w="9" w:type="dxa"/>
          <w:cantSplit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Дотримуватись вимог безпеки під час роботи.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Директор, завгосп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Провести нараду щодо поліпшення роботи по профілактиці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сезонних </w:t>
            </w:r>
            <w:r w:rsidRPr="000E0706">
              <w:rPr>
                <w:rFonts w:ascii="Times New Roman" w:hAnsi="Times New Roman"/>
                <w:sz w:val="28"/>
                <w:szCs w:val="28"/>
              </w:rPr>
              <w:t>захворюв</w:t>
            </w:r>
            <w:r>
              <w:rPr>
                <w:rFonts w:ascii="Times New Roman" w:hAnsi="Times New Roman"/>
                <w:sz w:val="28"/>
                <w:szCs w:val="28"/>
              </w:rPr>
              <w:t>ань</w:t>
            </w:r>
            <w:r w:rsidRPr="000E070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потреби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Забезпечити виконання вимог програми з розділу  “ Охорона життя та здоров’я дітей ”.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706">
              <w:rPr>
                <w:rFonts w:ascii="Times New Roman" w:hAnsi="Times New Roman"/>
                <w:sz w:val="28"/>
                <w:szCs w:val="28"/>
              </w:rPr>
              <w:t>вих.-методист</w:t>
            </w:r>
            <w:proofErr w:type="spellEnd"/>
            <w:r w:rsidRPr="000E070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Ознайомити трудовий колектив із Законом України «Про охорону дитинства», «Про дорожній рух», «Про захист населення і території від надзвичайних ситуацій техногенного та природного характеру»</w:t>
            </w:r>
            <w:r>
              <w:rPr>
                <w:rFonts w:ascii="Times New Roman" w:hAnsi="Times New Roman"/>
                <w:sz w:val="28"/>
                <w:szCs w:val="28"/>
              </w:rPr>
              <w:t>, «Про внесення змін до деяких законів України щодо державних гарантій в умовах воєнного стану, надзвичайної ситуації або надзвичайного стану», «Про правовий режим воєнного стану»</w:t>
            </w:r>
            <w:r w:rsidR="00F262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 рекомендації для працівників закладів дошкільної освіти на період дії воєнного стану»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    Директор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Видати наказ «Про заходи щодо безпеки життєдіяльності та профілактики дитячого травматизму»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    Директор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Здійснювати технічний контроль приміщення дитячого закладу та справність обладнання.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     Завгосп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Провести інструктажі для працівників з питань безпеки діяльності працівників дошкільного закладу під час освітнього процесу</w:t>
            </w:r>
            <w:r w:rsidR="00F26201">
              <w:rPr>
                <w:rFonts w:ascii="Times New Roman" w:hAnsi="Times New Roman"/>
                <w:sz w:val="28"/>
                <w:szCs w:val="28"/>
              </w:rPr>
              <w:t xml:space="preserve"> та в разі «повітряної тривоги».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F26201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щомісяця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Виконувати санітарні правила для  закладів дошкільної освіти.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Виконувати дії щодо забезпечення життя та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>я під час «повітряної тривоги», дотримуватись алгоритму дій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вих.-методист</w:t>
            </w:r>
            <w:proofErr w:type="spellEnd"/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Дотримувати Типових правил протипожежної безпеки.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Завгосп 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Проводити наради при директору з питань охорони життя і </w:t>
            </w:r>
            <w:proofErr w:type="spellStart"/>
            <w:r w:rsidRPr="000E0706">
              <w:rPr>
                <w:rFonts w:ascii="Times New Roman" w:hAnsi="Times New Roman"/>
                <w:sz w:val="28"/>
                <w:szCs w:val="28"/>
              </w:rPr>
              <w:t>здоров</w:t>
            </w: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´</w:t>
            </w:r>
            <w:r w:rsidRPr="000E070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0E0706">
              <w:rPr>
                <w:rFonts w:ascii="Times New Roman" w:hAnsi="Times New Roman"/>
                <w:sz w:val="28"/>
                <w:szCs w:val="28"/>
              </w:rPr>
              <w:t xml:space="preserve"> дітей.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Один раз на місяць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Аналізувати роботу щодо запобігання дитячого травматизму та своєчасно надавати звіти до відділу освіти </w:t>
            </w:r>
            <w:proofErr w:type="spellStart"/>
            <w:r w:rsidRPr="000E0706">
              <w:rPr>
                <w:rFonts w:ascii="Times New Roman" w:hAnsi="Times New Roman"/>
                <w:sz w:val="28"/>
                <w:szCs w:val="28"/>
              </w:rPr>
              <w:t>Новоборівської</w:t>
            </w:r>
            <w:proofErr w:type="spellEnd"/>
            <w:r w:rsidRPr="000E0706">
              <w:rPr>
                <w:rFonts w:ascii="Times New Roman" w:hAnsi="Times New Roman"/>
                <w:sz w:val="28"/>
                <w:szCs w:val="28"/>
              </w:rPr>
              <w:t xml:space="preserve"> ОТГ.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Щомісяця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trHeight w:val="421"/>
        </w:trPr>
        <w:tc>
          <w:tcPr>
            <w:tcW w:w="11444" w:type="dxa"/>
            <w:gridSpan w:val="11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>Методична робота</w:t>
            </w: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Відповідаль</w:t>
            </w:r>
            <w:r w:rsidRPr="000E0706">
              <w:rPr>
                <w:rFonts w:ascii="Times New Roman" w:hAnsi="Times New Roman"/>
                <w:b/>
                <w:sz w:val="28"/>
                <w:szCs w:val="28"/>
              </w:rPr>
              <w:softHyphen/>
              <w:t>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706">
              <w:rPr>
                <w:rFonts w:ascii="Times New Roman" w:hAnsi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numPr>
                <w:ilvl w:val="0"/>
                <w:numId w:val="22"/>
              </w:num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Консультація для педагогів «Безпека вдома та у ЗДО»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 листопад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Вихователь-методист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numPr>
                <w:ilvl w:val="0"/>
                <w:numId w:val="22"/>
              </w:num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Оформлення вистав</w:t>
            </w:r>
            <w:proofErr w:type="spellStart"/>
            <w:r w:rsidRPr="000E0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</w:t>
            </w:r>
            <w:proofErr w:type="spellEnd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- «Дитина і дорога»;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- «Дітям про безпеку»;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- «Надзвичайні ситуації».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0E0706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Вихователь-методист, , педагоги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numPr>
                <w:ilvl w:val="0"/>
                <w:numId w:val="22"/>
              </w:num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Поповнити методичний кабінет і групи методичною, дитячою літературою та наочними посібниками.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За потребою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Директор, вихователь-методист, педагоги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numPr>
                <w:ilvl w:val="0"/>
                <w:numId w:val="22"/>
              </w:num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Добір і систематизація ігор у всіх групах</w:t>
            </w:r>
            <w:r w:rsidR="00F26201">
              <w:rPr>
                <w:rFonts w:ascii="Times New Roman" w:hAnsi="Times New Roman" w:cs="Times New Roman"/>
                <w:sz w:val="28"/>
                <w:szCs w:val="28"/>
              </w:rPr>
              <w:t xml:space="preserve"> з теми «Ігри в укритті</w:t>
            </w: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Вихователі 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cantSplit/>
          <w:trHeight w:val="585"/>
        </w:trPr>
        <w:tc>
          <w:tcPr>
            <w:tcW w:w="114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b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b/>
                <w:sz w:val="28"/>
                <w:szCs w:val="28"/>
                <w:lang w:val="uk-UA"/>
              </w:rPr>
              <w:t xml:space="preserve">          Формування основ безпеки життєдіяльності та здорового способу  життя</w:t>
            </w:r>
          </w:p>
        </w:tc>
      </w:tr>
      <w:tr w:rsidR="000E0706" w:rsidRPr="000E0706" w:rsidTr="000E0706">
        <w:trPr>
          <w:cantSplit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При складанні перспективних планів роботи включати тематику щодо безпеки життєдіяльності</w:t>
            </w:r>
            <w:r w:rsidR="00F26201">
              <w:rPr>
                <w:rFonts w:cs="Tahoma"/>
                <w:sz w:val="28"/>
                <w:szCs w:val="28"/>
                <w:lang w:val="uk-UA"/>
              </w:rPr>
              <w:t xml:space="preserve"> в різних ситуаціях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b/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2"/>
          <w:wAfter w:w="15" w:type="dxa"/>
          <w:cantSplit/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2.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В блочно-тематичне планування за освітніми напрямами – формування основ безпеки життєдіяльності включити в тематику тижнів такі розділи:</w:t>
            </w:r>
          </w:p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- Дитина серед людей та предметів;</w:t>
            </w:r>
          </w:p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- У природі є різна погода;</w:t>
            </w:r>
          </w:p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- Надзвичайні ситуації;</w:t>
            </w:r>
          </w:p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- Азбука автомобільних доріг;</w:t>
            </w:r>
          </w:p>
          <w:p w:rsid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- Вогонь-друг, вогонь-ворог</w:t>
            </w:r>
            <w:r w:rsidR="00F26201">
              <w:rPr>
                <w:rFonts w:cs="Tahoma"/>
                <w:sz w:val="28"/>
                <w:szCs w:val="28"/>
                <w:lang w:val="uk-UA"/>
              </w:rPr>
              <w:t>;</w:t>
            </w:r>
          </w:p>
          <w:p w:rsidR="00F26201" w:rsidRPr="000E0706" w:rsidRDefault="00F26201" w:rsidP="000E0706">
            <w:pPr>
              <w:ind w:firstLine="284"/>
              <w:rPr>
                <w:rFonts w:cs="Tahoma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ahoma"/>
                <w:sz w:val="28"/>
                <w:szCs w:val="28"/>
                <w:lang w:val="uk-UA"/>
              </w:rPr>
              <w:t>-Мінна</w:t>
            </w:r>
            <w:proofErr w:type="spellEnd"/>
            <w:r>
              <w:rPr>
                <w:rFonts w:cs="Tahoma"/>
                <w:sz w:val="28"/>
                <w:szCs w:val="28"/>
                <w:lang w:val="uk-UA"/>
              </w:rPr>
              <w:t xml:space="preserve"> безпека.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b/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2"/>
          <w:wAfter w:w="15" w:type="dxa"/>
          <w:cantSplit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b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Проводити з дітьми міні-заняття та бесіди за напрямами:</w:t>
            </w:r>
          </w:p>
          <w:p w:rsidR="000E0706" w:rsidRPr="000E0706" w:rsidRDefault="000E0706" w:rsidP="000E0706">
            <w:pPr>
              <w:pStyle w:val="a3"/>
              <w:numPr>
                <w:ilvl w:val="0"/>
                <w:numId w:val="33"/>
              </w:numPr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uk-UA"/>
              </w:rPr>
              <w:t>Пожежна безпека;</w:t>
            </w:r>
          </w:p>
          <w:p w:rsidR="000E0706" w:rsidRPr="000E0706" w:rsidRDefault="000E0706" w:rsidP="000E0706">
            <w:pPr>
              <w:pStyle w:val="a3"/>
              <w:numPr>
                <w:ilvl w:val="0"/>
                <w:numId w:val="33"/>
              </w:numPr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uk-UA"/>
              </w:rPr>
              <w:t>Поведінка на дорогах;</w:t>
            </w:r>
          </w:p>
          <w:p w:rsidR="000E0706" w:rsidRPr="000E0706" w:rsidRDefault="000E0706" w:rsidP="000E0706">
            <w:pPr>
              <w:pStyle w:val="a3"/>
              <w:numPr>
                <w:ilvl w:val="0"/>
                <w:numId w:val="33"/>
              </w:numPr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uk-UA"/>
              </w:rPr>
              <w:t>Особиста безпека;</w:t>
            </w:r>
          </w:p>
          <w:p w:rsidR="000E0706" w:rsidRPr="000E0706" w:rsidRDefault="000E0706" w:rsidP="000E0706">
            <w:pPr>
              <w:pStyle w:val="a3"/>
              <w:numPr>
                <w:ilvl w:val="0"/>
                <w:numId w:val="33"/>
              </w:numPr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uk-UA"/>
              </w:rPr>
              <w:t>Небезпечні предмети;</w:t>
            </w:r>
          </w:p>
          <w:p w:rsidR="000E0706" w:rsidRPr="000E0706" w:rsidRDefault="000E0706" w:rsidP="000E0706">
            <w:pPr>
              <w:pStyle w:val="a3"/>
              <w:numPr>
                <w:ilvl w:val="0"/>
                <w:numId w:val="33"/>
              </w:numPr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uk-UA"/>
              </w:rPr>
              <w:t>Природні явища;</w:t>
            </w:r>
          </w:p>
          <w:p w:rsidR="000E0706" w:rsidRPr="000E0706" w:rsidRDefault="000E0706" w:rsidP="000E0706">
            <w:pPr>
              <w:pStyle w:val="a3"/>
              <w:numPr>
                <w:ilvl w:val="0"/>
                <w:numId w:val="33"/>
              </w:numPr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uk-UA"/>
              </w:rPr>
              <w:t>Як поводитись з тваринами;</w:t>
            </w:r>
          </w:p>
          <w:p w:rsidR="000E0706" w:rsidRPr="000E0706" w:rsidRDefault="000E0706" w:rsidP="000E0706">
            <w:pPr>
              <w:pStyle w:val="a3"/>
              <w:numPr>
                <w:ilvl w:val="0"/>
                <w:numId w:val="33"/>
              </w:numPr>
              <w:ind w:firstLine="284"/>
              <w:rPr>
                <w:rFonts w:cs="Tahoma"/>
                <w:b/>
                <w:sz w:val="28"/>
                <w:szCs w:val="28"/>
                <w:lang w:val="uk-UA"/>
              </w:rPr>
            </w:pPr>
            <w:r w:rsidRPr="000E0706">
              <w:rPr>
                <w:rFonts w:ascii="Times New Roman" w:hAnsi="Times New Roman"/>
                <w:sz w:val="28"/>
                <w:szCs w:val="28"/>
                <w:lang w:val="uk-UA"/>
              </w:rPr>
              <w:t>Надзвичайні ситуації.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sz w:val="28"/>
                <w:szCs w:val="28"/>
                <w:lang w:val="uk-UA"/>
              </w:rPr>
            </w:pPr>
            <w:r w:rsidRPr="000E0706">
              <w:rPr>
                <w:rFonts w:cs="Tahoma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rFonts w:cs="Tahoma"/>
                <w:b/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i/>
                <w:sz w:val="28"/>
                <w:szCs w:val="28"/>
              </w:rPr>
              <w:t>«Місячник знань правил безпеки життєдіяльності» за тематичними тижнями:</w:t>
            </w:r>
          </w:p>
          <w:p w:rsidR="000E0706" w:rsidRPr="000E0706" w:rsidRDefault="00F26201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Особистість дитини(мінна безпека);</w:t>
            </w:r>
          </w:p>
          <w:p w:rsidR="000E0706" w:rsidRPr="000E0706" w:rsidRDefault="00F26201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Пожежна безпека</w:t>
            </w:r>
            <w:r w:rsidR="000E0706" w:rsidRPr="000E0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706" w:rsidRPr="000E0706" w:rsidRDefault="00F26201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на дорозі</w:t>
            </w:r>
            <w:r w:rsidR="000E0706" w:rsidRPr="000E0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706" w:rsidRPr="000E0706" w:rsidRDefault="00F26201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в природі</w:t>
            </w:r>
            <w:r w:rsidR="000E0706" w:rsidRPr="000E0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i/>
                <w:sz w:val="28"/>
                <w:szCs w:val="28"/>
              </w:rPr>
              <w:t>Тиждень безпеки «Бережи себе, малюк!» за тематичними днями: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Понеділок – «Небезпечний вогонь»,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Вівторок – «Дорога та вулиця»,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Середа – «Життя маємо – за нього відповідаємо»,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Четвер – «Про безпеку дбаємо, про правила не забуваємо»,</w:t>
            </w:r>
          </w:p>
          <w:p w:rsidR="000E0706" w:rsidRPr="000E0706" w:rsidRDefault="00F26201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 – «Небезпечні знахідки</w:t>
            </w:r>
            <w:r w:rsidR="000E0706" w:rsidRPr="000E07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Вихователь-методист, педагоги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Виставки малюнків: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13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«Правила дорожнього руху»;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13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«Небезпечна пригода»;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13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«День цивільного захисту».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Вихователі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Розваги: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13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«Ми – юні пожежники»;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13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«Рятівники».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706">
              <w:rPr>
                <w:rFonts w:ascii="Times New Roman" w:hAnsi="Times New Roman"/>
                <w:sz w:val="28"/>
                <w:szCs w:val="28"/>
              </w:rPr>
              <w:t>Муз.кер</w:t>
            </w:r>
            <w:proofErr w:type="spellEnd"/>
            <w:r w:rsidRPr="000E0706">
              <w:rPr>
                <w:rFonts w:ascii="Times New Roman" w:hAnsi="Times New Roman"/>
                <w:sz w:val="28"/>
                <w:szCs w:val="28"/>
              </w:rPr>
              <w:t xml:space="preserve">., інструктор з 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706">
              <w:rPr>
                <w:rFonts w:ascii="Times New Roman" w:hAnsi="Times New Roman"/>
                <w:sz w:val="28"/>
                <w:szCs w:val="28"/>
              </w:rPr>
              <w:t>ф-ри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Провести моніторинг з основ безпеки життєдіяльності дітей дошкільного віку: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4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Пожежна безпека;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4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Дитина на вулицях селища;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4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Дитина і природа;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4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Небезпечні предмети в руках дитини;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4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Особиста безпека;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4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Здоров´я</w:t>
            </w:r>
            <w:proofErr w:type="spellEnd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 xml:space="preserve"> дитини, емоції. Конфліктні ситуації;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4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Цивільна оборона та небезпечні ситуації.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Ігрова діяльність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Щомісяця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Читання художньої літератури, вивчення віршів, відгадування загадок про дорожній рух, пожежну безпеку</w:t>
            </w:r>
            <w:r w:rsidR="00F26201">
              <w:rPr>
                <w:rFonts w:ascii="Times New Roman" w:hAnsi="Times New Roman" w:cs="Times New Roman"/>
                <w:sz w:val="28"/>
                <w:szCs w:val="28"/>
              </w:rPr>
              <w:t>, небезпеку від тварин тощо.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фрагментів, мультфільмів: </w:t>
            </w:r>
          </w:p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 xml:space="preserve">«Загадки на вулиці», «Уроки тітоньки Сови», «Поведінка на дорозі разом зі </w:t>
            </w:r>
            <w:proofErr w:type="spellStart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Смішариками</w:t>
            </w:r>
            <w:proofErr w:type="spellEnd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Кицькин</w:t>
            </w:r>
            <w:proofErr w:type="spellEnd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 xml:space="preserve"> дім», «Зебра на асфальті»</w:t>
            </w:r>
            <w:r w:rsidR="00F26201">
              <w:rPr>
                <w:rFonts w:ascii="Times New Roman" w:hAnsi="Times New Roman" w:cs="Times New Roman"/>
                <w:sz w:val="28"/>
                <w:szCs w:val="28"/>
              </w:rPr>
              <w:t>, «Вчимося безпеки з псом Патроном» тощо.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cantSplit/>
          <w:trHeight w:val="965"/>
        </w:trPr>
        <w:tc>
          <w:tcPr>
            <w:tcW w:w="11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 </w:t>
            </w:r>
            <w:r w:rsidRPr="000E0706">
              <w:rPr>
                <w:b/>
                <w:sz w:val="28"/>
                <w:szCs w:val="28"/>
                <w:lang w:val="uk-UA"/>
              </w:rPr>
              <w:t>Робота з батьками щодо охорони життя та безпеки життєдіяльності безпеки</w:t>
            </w: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Індивідуальні бесіди з батьками: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Попередження пожежі;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Електроприлади, розетки, вимикачі;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Спілкування дітей з тваринами, співіснування з комахами;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Спілкування з незнайомцями;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Гігієна слуху, зору;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Як запобігти дитячій жорстокості;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Одягаємося по погоді;</w:t>
            </w:r>
          </w:p>
          <w:p w:rsidR="000E0706" w:rsidRDefault="000E0706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Отруйні речовини, запобігання отруєнню дітей</w:t>
            </w:r>
            <w:r w:rsidR="00F2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201" w:rsidRDefault="00F26201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Уважність не завадить(мінна безпека);</w:t>
            </w:r>
          </w:p>
          <w:p w:rsidR="00F26201" w:rsidRPr="000E0706" w:rsidRDefault="00F26201" w:rsidP="000E0706">
            <w:pPr>
              <w:pStyle w:val="af7"/>
              <w:numPr>
                <w:ilvl w:val="0"/>
                <w:numId w:val="35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Психологічне здоров'я дітей в умовах воєнного стану.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Педагоги, вихователь-методист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Тематика папок-пересувок: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Увага-</w:t>
            </w:r>
            <w:proofErr w:type="spellEnd"/>
            <w:r w:rsidRPr="000E0706">
              <w:rPr>
                <w:rFonts w:ascii="Times New Roman" w:hAnsi="Times New Roman" w:cs="Times New Roman"/>
                <w:sz w:val="28"/>
                <w:szCs w:val="28"/>
              </w:rPr>
              <w:t xml:space="preserve"> пожежа!»;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«Отруйні гриби, ягоди, рослини»;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«Увага всім!Сигнали ЦО!»;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«Лікує природа»;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«Сам удома»;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«Основні правила загартування»;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«Профілактика інфекційної та вірусної хвороби»;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6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«Профілактика плоскостопості».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0E0706">
        <w:trPr>
          <w:gridAfter w:val="1"/>
          <w:wAfter w:w="9" w:type="dxa"/>
          <w:cantSplit/>
          <w:trHeight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left="64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Консультації для батьків: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«Дитина на вулиці»;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«Емоції та конфлікти»;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«Засоби особистої гігієни»;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«Поведінка батьків – приклад для наслідування;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«Інфекційні захворювання»;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«Ожеледиця, травми та падіння»;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«Температурні травми дітей від гострих та вибухонебезпечних предметів, ураження електрострумом, отруєння»;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«Особиста безпека дитини»;</w:t>
            </w:r>
          </w:p>
          <w:p w:rsidR="000E0706" w:rsidRPr="000E0706" w:rsidRDefault="000E0706" w:rsidP="000E0706">
            <w:pPr>
              <w:pStyle w:val="af7"/>
              <w:numPr>
                <w:ilvl w:val="0"/>
                <w:numId w:val="37"/>
              </w:num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06">
              <w:rPr>
                <w:rFonts w:ascii="Times New Roman" w:hAnsi="Times New Roman" w:cs="Times New Roman"/>
                <w:sz w:val="28"/>
                <w:szCs w:val="28"/>
              </w:rPr>
              <w:t>«Як убезпечити дітей вдома».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pStyle w:val="af7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706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</w:p>
    <w:p w:rsidR="000E0706" w:rsidRPr="000E0706" w:rsidRDefault="000E0706" w:rsidP="000E0706">
      <w:pPr>
        <w:spacing w:after="200" w:line="276" w:lineRule="auto"/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br w:type="page"/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lastRenderedPageBreak/>
        <w:t xml:space="preserve">Додаток  4                                                                                                       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«ЗАТВЕРДЖУЮ»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Директор  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proofErr w:type="spellStart"/>
      <w:r w:rsidRPr="000E0706">
        <w:rPr>
          <w:b/>
          <w:sz w:val="28"/>
          <w:szCs w:val="28"/>
          <w:lang w:val="uk-UA"/>
        </w:rPr>
        <w:t>Новоборівського</w:t>
      </w:r>
      <w:proofErr w:type="spellEnd"/>
      <w:r w:rsidRPr="000E0706">
        <w:rPr>
          <w:b/>
          <w:sz w:val="28"/>
          <w:szCs w:val="28"/>
          <w:lang w:val="uk-UA"/>
        </w:rPr>
        <w:t xml:space="preserve"> ЦРД «Казка»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____________ Н.Г.</w:t>
      </w:r>
      <w:proofErr w:type="spellStart"/>
      <w:r w:rsidRPr="000E0706">
        <w:rPr>
          <w:b/>
          <w:sz w:val="28"/>
          <w:szCs w:val="28"/>
          <w:lang w:val="uk-UA"/>
        </w:rPr>
        <w:t>Шкорбот</w:t>
      </w:r>
      <w:proofErr w:type="spellEnd"/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jc w:val="center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>ФІЗКУЛЬТУРНО – ОЗДОРОВЧА  РОБОТА В НОВОБ</w:t>
      </w:r>
      <w:r w:rsidR="00F26201">
        <w:rPr>
          <w:b/>
          <w:sz w:val="28"/>
          <w:szCs w:val="28"/>
          <w:lang w:val="uk-UA"/>
        </w:rPr>
        <w:t>ОРІВСЬКОМУ ЦРД   «КАЗКА» НА 2022 – 2023</w:t>
      </w:r>
      <w:r w:rsidRPr="000E0706">
        <w:rPr>
          <w:b/>
          <w:sz w:val="28"/>
          <w:szCs w:val="28"/>
          <w:lang w:val="uk-UA"/>
        </w:rPr>
        <w:t xml:space="preserve"> НАВЧАЛЬНИЙ  РІК</w:t>
      </w:r>
    </w:p>
    <w:p w:rsidR="000E0706" w:rsidRPr="000E0706" w:rsidRDefault="00F26201" w:rsidP="000E0706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Пріоритетне завдання на 2022 – 2023 </w:t>
      </w:r>
      <w:r w:rsidR="000E0706" w:rsidRPr="000E0706">
        <w:rPr>
          <w:sz w:val="28"/>
          <w:szCs w:val="28"/>
          <w:lang w:val="uk-UA"/>
        </w:rPr>
        <w:t>навчальний рік:</w:t>
      </w:r>
    </w:p>
    <w:p w:rsidR="000E0706" w:rsidRPr="000E0706" w:rsidRDefault="00F26201" w:rsidP="000E0706">
      <w:pPr>
        <w:pStyle w:val="a3"/>
        <w:numPr>
          <w:ilvl w:val="0"/>
          <w:numId w:val="26"/>
        </w:numPr>
        <w:shd w:val="clear" w:color="auto" w:fill="FFFFFF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Формування в дітей ціннісного ставлення до здоров'я засобами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здоров'язбережувальних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технологій та розвиток фізичних якостей дошкільників.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701"/>
        <w:gridCol w:w="1701"/>
        <w:gridCol w:w="1276"/>
      </w:tblGrid>
      <w:tr w:rsidR="000E0706" w:rsidRPr="000E0706" w:rsidTr="00F26201">
        <w:tc>
          <w:tcPr>
            <w:tcW w:w="709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№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З М І С Т    Р О Б О Т И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0E0706" w:rsidRPr="000E0706" w:rsidTr="00F26201">
        <w:tc>
          <w:tcPr>
            <w:tcW w:w="709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Забезпечити дотримання гігієнічної норми активної рухової діяльності дітей.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С/м старша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F26201">
        <w:tc>
          <w:tcPr>
            <w:tcW w:w="709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Забезпечити необхідний тренувальний ефект занять з фізкультури. 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F26201">
        <w:tc>
          <w:tcPr>
            <w:tcW w:w="709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Проводити повний обсяг форм фізичного виховання, дотримуючись рекомендацій щодо їх тривалості, насиченості динамічним компонентом, застосування елементів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корегуючої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гімнастики, умов проведення:</w:t>
            </w:r>
          </w:p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sz w:val="28"/>
                <w:szCs w:val="28"/>
                <w:lang w:val="uk-UA"/>
              </w:rPr>
              <w:t>-Заняття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з фізкультури, ранкова гімнастика, гігієнічна гімнастика після денного сну, рухливі ігри,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фізкультхвилинки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під час ігрової діяльності. </w:t>
            </w:r>
          </w:p>
          <w:p w:rsidR="000E0706" w:rsidRPr="000E0706" w:rsidRDefault="000E0706" w:rsidP="000E0706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sz w:val="28"/>
                <w:szCs w:val="28"/>
                <w:lang w:val="uk-UA"/>
              </w:rPr>
              <w:t>-Спортивні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розваги, свята.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F26201">
        <w:trPr>
          <w:trHeight w:val="543"/>
        </w:trPr>
        <w:tc>
          <w:tcPr>
            <w:tcW w:w="709" w:type="dxa"/>
          </w:tcPr>
          <w:p w:rsidR="000E0706" w:rsidRPr="000E0706" w:rsidRDefault="00F26201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>Консультації:</w:t>
            </w:r>
          </w:p>
          <w:p w:rsidR="000E0706" w:rsidRPr="000E0706" w:rsidRDefault="000E0706" w:rsidP="000E0706">
            <w:pPr>
              <w:numPr>
                <w:ilvl w:val="0"/>
                <w:numId w:val="14"/>
              </w:numPr>
              <w:ind w:firstLine="284"/>
              <w:rPr>
                <w:b/>
                <w:sz w:val="28"/>
                <w:szCs w:val="28"/>
              </w:rPr>
            </w:pPr>
            <w:r w:rsidRPr="000E0706">
              <w:rPr>
                <w:sz w:val="28"/>
                <w:szCs w:val="28"/>
                <w:lang w:val="uk-UA"/>
              </w:rPr>
              <w:t>Що таке ігри з дотриманням фізичного дистанціювання.</w:t>
            </w:r>
          </w:p>
          <w:p w:rsidR="000E0706" w:rsidRPr="000E0706" w:rsidRDefault="000E0706" w:rsidP="000E0706">
            <w:pPr>
              <w:numPr>
                <w:ilvl w:val="0"/>
                <w:numId w:val="14"/>
              </w:num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Які спортивні ігри підходять для  малечі.</w:t>
            </w:r>
          </w:p>
          <w:p w:rsidR="000E0706" w:rsidRPr="000E0706" w:rsidRDefault="000E0706" w:rsidP="000E0706">
            <w:pPr>
              <w:numPr>
                <w:ilvl w:val="0"/>
                <w:numId w:val="14"/>
              </w:num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Важливість щоденного фізичного розвитку малечі за будь-яких погодних умов.</w:t>
            </w:r>
          </w:p>
          <w:p w:rsidR="000E0706" w:rsidRPr="000E0706" w:rsidRDefault="000E0706" w:rsidP="000E0706">
            <w:pPr>
              <w:numPr>
                <w:ilvl w:val="0"/>
                <w:numId w:val="14"/>
              </w:numPr>
              <w:ind w:firstLine="284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Зміцнення здоров’я дошкільнят засобами нетрадиційного фізкультурного обладнання.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 Вересень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Листопад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Грудень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 xml:space="preserve"> Вихователь-методист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інструктор з фізкультури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F26201">
        <w:trPr>
          <w:trHeight w:val="1615"/>
        </w:trPr>
        <w:tc>
          <w:tcPr>
            <w:tcW w:w="709" w:type="dxa"/>
          </w:tcPr>
          <w:p w:rsidR="000E0706" w:rsidRPr="000E0706" w:rsidRDefault="00F26201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>Вивчення стану організації життєдіяльності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>дітей</w:t>
            </w:r>
          </w:p>
          <w:p w:rsidR="000E0706" w:rsidRPr="000E0706" w:rsidRDefault="000E0706" w:rsidP="000E0706">
            <w:pPr>
              <w:numPr>
                <w:ilvl w:val="0"/>
                <w:numId w:val="13"/>
              </w:num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Виконання плану спортивних розваг в ЦРД.</w:t>
            </w:r>
          </w:p>
          <w:p w:rsidR="000E0706" w:rsidRPr="000E0706" w:rsidRDefault="000E0706" w:rsidP="000E0706">
            <w:pPr>
              <w:numPr>
                <w:ilvl w:val="0"/>
                <w:numId w:val="13"/>
              </w:num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Стан навчання дітей спортивних ігор в закладі.</w:t>
            </w:r>
          </w:p>
          <w:p w:rsidR="000E0706" w:rsidRPr="000E0706" w:rsidRDefault="000E0706" w:rsidP="000E0706">
            <w:pPr>
              <w:numPr>
                <w:ilvl w:val="0"/>
                <w:numId w:val="13"/>
              </w:num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Дотримання вимог по веденню документації. /попереджувальний/.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F26201" w:rsidRDefault="00F26201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Жовтень</w:t>
            </w:r>
          </w:p>
          <w:p w:rsidR="00F26201" w:rsidRDefault="00F26201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Березень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квітень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F26201" w:rsidP="000E0706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  <w:r w:rsidR="000E0706" w:rsidRPr="000E0706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F26201">
        <w:trPr>
          <w:trHeight w:val="972"/>
        </w:trPr>
        <w:tc>
          <w:tcPr>
            <w:tcW w:w="709" w:type="dxa"/>
          </w:tcPr>
          <w:p w:rsidR="000E0706" w:rsidRPr="000E0706" w:rsidRDefault="00F26201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>Відкриті покази різних видів роботи.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Заняття з фізкультури , розваги за участю батьків, вихованців,  огляд-конкурс на краще наповнення спортивного осередку груп.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F26201" w:rsidP="00DD0C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sz w:val="28"/>
                <w:szCs w:val="28"/>
                <w:lang w:val="uk-UA"/>
              </w:rPr>
              <w:t>ф-ри</w:t>
            </w:r>
            <w:proofErr w:type="spellEnd"/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F26201">
        <w:trPr>
          <w:trHeight w:val="1344"/>
        </w:trPr>
        <w:tc>
          <w:tcPr>
            <w:tcW w:w="709" w:type="dxa"/>
          </w:tcPr>
          <w:p w:rsidR="000E0706" w:rsidRPr="000E0706" w:rsidRDefault="00F26201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>Робота спортивного залу</w:t>
            </w:r>
          </w:p>
          <w:p w:rsidR="000E0706" w:rsidRPr="000E0706" w:rsidRDefault="000E0706" w:rsidP="000E0706">
            <w:pPr>
              <w:numPr>
                <w:ilvl w:val="0"/>
                <w:numId w:val="16"/>
              </w:num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Поповнити фізкультурний інвентар тренажерами, матами, тощо.</w:t>
            </w:r>
          </w:p>
          <w:p w:rsidR="000E0706" w:rsidRPr="000E0706" w:rsidRDefault="000E0706" w:rsidP="000E0706">
            <w:pPr>
              <w:numPr>
                <w:ilvl w:val="0"/>
                <w:numId w:val="16"/>
              </w:num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Виготовити нестандартне обладнання для занять із фізичної культури з урахуванням вимог техніки безпеки.</w:t>
            </w:r>
          </w:p>
          <w:p w:rsidR="000E0706" w:rsidRPr="000E0706" w:rsidRDefault="000E0706" w:rsidP="000E0706">
            <w:pPr>
              <w:numPr>
                <w:ilvl w:val="0"/>
                <w:numId w:val="16"/>
              </w:num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Поновити куточки здоров’я атрибутами до рухливих та спортивних ігор.</w:t>
            </w:r>
          </w:p>
          <w:p w:rsidR="000E0706" w:rsidRPr="000E0706" w:rsidRDefault="000E0706" w:rsidP="000E0706">
            <w:pPr>
              <w:numPr>
                <w:ilvl w:val="0"/>
                <w:numId w:val="16"/>
              </w:num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Мотивувати дітей грати у спортивні ігри.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sz w:val="28"/>
                <w:szCs w:val="28"/>
                <w:lang w:val="uk-UA"/>
              </w:rPr>
              <w:t>Упродож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року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sz w:val="28"/>
                <w:szCs w:val="28"/>
                <w:lang w:val="uk-UA"/>
              </w:rPr>
              <w:t>Упродож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року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Вересень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sz w:val="28"/>
                <w:szCs w:val="28"/>
                <w:lang w:val="uk-UA"/>
              </w:rPr>
              <w:t>Упродож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директор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DD0C1F">
            <w:pPr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інструктор з фізкультури</w:t>
            </w: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DD0C1F">
            <w:pPr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вихователі</w:t>
            </w:r>
          </w:p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0E0706" w:rsidRPr="000E0706" w:rsidTr="00F26201">
        <w:trPr>
          <w:trHeight w:val="1344"/>
        </w:trPr>
        <w:tc>
          <w:tcPr>
            <w:tcW w:w="709" w:type="dxa"/>
          </w:tcPr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0E0706" w:rsidRPr="000E0706" w:rsidRDefault="000E0706" w:rsidP="000E0706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b/>
                <w:sz w:val="28"/>
                <w:szCs w:val="28"/>
                <w:lang w:val="uk-UA"/>
              </w:rPr>
              <w:t xml:space="preserve">Взаємодія ЦРД З </w:t>
            </w:r>
            <w:proofErr w:type="spellStart"/>
            <w:r w:rsidRPr="000E0706">
              <w:rPr>
                <w:b/>
                <w:sz w:val="28"/>
                <w:szCs w:val="28"/>
                <w:lang w:val="uk-UA"/>
              </w:rPr>
              <w:t>Новоборівським</w:t>
            </w:r>
            <w:proofErr w:type="spellEnd"/>
            <w:r w:rsidRPr="000E0706">
              <w:rPr>
                <w:b/>
                <w:sz w:val="28"/>
                <w:szCs w:val="28"/>
                <w:lang w:val="uk-UA"/>
              </w:rPr>
              <w:t xml:space="preserve"> ліцеєм </w:t>
            </w:r>
            <w:proofErr w:type="spellStart"/>
            <w:r w:rsidRPr="000E0706">
              <w:rPr>
                <w:b/>
                <w:sz w:val="28"/>
                <w:szCs w:val="28"/>
                <w:lang w:val="uk-UA"/>
              </w:rPr>
              <w:t>ім.В.Лунька</w:t>
            </w:r>
            <w:proofErr w:type="spellEnd"/>
          </w:p>
          <w:p w:rsidR="000E0706" w:rsidRPr="000E0706" w:rsidRDefault="000E0706" w:rsidP="000E0706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1. «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Здоров´язберігаюче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середовище в ЦРД та ліцеї як засіб підвищення якості медико-соціальних умов  розвитку кожної дитини» /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медико-педагогічний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 консиліум/.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0E070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0E0706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0E0706" w:rsidRPr="000E0706" w:rsidRDefault="000E0706" w:rsidP="00DD0C1F">
            <w:pPr>
              <w:rPr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sz w:val="28"/>
                <w:szCs w:val="28"/>
                <w:lang w:val="uk-UA"/>
              </w:rPr>
              <w:t>м.с.старша</w:t>
            </w:r>
            <w:proofErr w:type="spellEnd"/>
            <w:r w:rsidRPr="000E0706">
              <w:rPr>
                <w:sz w:val="28"/>
                <w:szCs w:val="28"/>
                <w:lang w:val="uk-UA"/>
              </w:rPr>
              <w:t xml:space="preserve">, вихователь-методист, заступник з </w:t>
            </w:r>
            <w:proofErr w:type="spellStart"/>
            <w:r w:rsidRPr="000E0706">
              <w:rPr>
                <w:sz w:val="28"/>
                <w:szCs w:val="28"/>
                <w:lang w:val="uk-UA"/>
              </w:rPr>
              <w:t>вих.роботи</w:t>
            </w:r>
            <w:proofErr w:type="spellEnd"/>
          </w:p>
        </w:tc>
        <w:tc>
          <w:tcPr>
            <w:tcW w:w="1276" w:type="dxa"/>
          </w:tcPr>
          <w:p w:rsidR="000E0706" w:rsidRPr="000E0706" w:rsidRDefault="000E0706" w:rsidP="000E0706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</w:p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DD0C1F" w:rsidRDefault="000E0706" w:rsidP="000E0706">
      <w:pPr>
        <w:ind w:firstLine="284"/>
        <w:rPr>
          <w:sz w:val="28"/>
          <w:szCs w:val="28"/>
          <w:lang w:val="uk-UA"/>
        </w:rPr>
      </w:pPr>
      <w:r w:rsidRPr="000E070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DD0C1F" w:rsidRDefault="00DD0C1F" w:rsidP="000E0706">
      <w:pPr>
        <w:ind w:firstLine="284"/>
        <w:rPr>
          <w:sz w:val="28"/>
          <w:szCs w:val="28"/>
          <w:lang w:val="uk-UA"/>
        </w:rPr>
      </w:pPr>
    </w:p>
    <w:p w:rsidR="000E0706" w:rsidRPr="000E0706" w:rsidRDefault="00DD0C1F" w:rsidP="000E0706">
      <w:pPr>
        <w:ind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="000E0706" w:rsidRPr="000E0706">
        <w:rPr>
          <w:b/>
          <w:sz w:val="28"/>
          <w:szCs w:val="28"/>
          <w:lang w:val="uk-UA"/>
        </w:rPr>
        <w:t xml:space="preserve">Додаток 5                                                                                                                     </w:t>
      </w:r>
      <w:r w:rsidR="000E0706" w:rsidRPr="000E0706"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="000E0706"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0E0706" w:rsidRPr="000E0706" w:rsidRDefault="000E0706" w:rsidP="000E0706">
      <w:pPr>
        <w:ind w:firstLine="284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«ЗАТВЕРДЖУЮ»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Директор  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proofErr w:type="spellStart"/>
      <w:r w:rsidRPr="000E0706">
        <w:rPr>
          <w:b/>
          <w:sz w:val="28"/>
          <w:szCs w:val="28"/>
          <w:lang w:val="uk-UA"/>
        </w:rPr>
        <w:t>Новоборівського</w:t>
      </w:r>
      <w:proofErr w:type="spellEnd"/>
      <w:r w:rsidRPr="000E0706">
        <w:rPr>
          <w:b/>
          <w:sz w:val="28"/>
          <w:szCs w:val="28"/>
          <w:lang w:val="uk-UA"/>
        </w:rPr>
        <w:t xml:space="preserve"> ЦРД «Казка»</w:t>
      </w:r>
    </w:p>
    <w:p w:rsidR="000E0706" w:rsidRPr="000E0706" w:rsidRDefault="000E0706" w:rsidP="000E0706">
      <w:pPr>
        <w:ind w:firstLine="284"/>
        <w:jc w:val="right"/>
        <w:rPr>
          <w:b/>
          <w:sz w:val="28"/>
          <w:szCs w:val="28"/>
          <w:lang w:val="uk-UA"/>
        </w:rPr>
      </w:pPr>
      <w:r w:rsidRPr="000E0706">
        <w:rPr>
          <w:b/>
          <w:sz w:val="28"/>
          <w:szCs w:val="28"/>
          <w:lang w:val="uk-UA"/>
        </w:rPr>
        <w:t xml:space="preserve">                                                                          ____________ Н.Г.</w:t>
      </w:r>
      <w:proofErr w:type="spellStart"/>
      <w:r w:rsidRPr="000E0706">
        <w:rPr>
          <w:b/>
          <w:sz w:val="28"/>
          <w:szCs w:val="28"/>
          <w:lang w:val="uk-UA"/>
        </w:rPr>
        <w:t>Шкорбот</w:t>
      </w:r>
      <w:proofErr w:type="spellEnd"/>
    </w:p>
    <w:p w:rsidR="000E0706" w:rsidRPr="000E0706" w:rsidRDefault="000E0706" w:rsidP="000E0706">
      <w:pPr>
        <w:ind w:firstLine="284"/>
        <w:rPr>
          <w:sz w:val="28"/>
          <w:szCs w:val="28"/>
          <w:lang w:val="uk-UA"/>
        </w:rPr>
      </w:pPr>
      <w:r w:rsidRPr="000E0706"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0E0706" w:rsidRPr="000E0706" w:rsidRDefault="000E0706" w:rsidP="000E0706">
      <w:pPr>
        <w:pStyle w:val="1"/>
        <w:spacing w:before="0" w:after="0" w:line="295" w:lineRule="atLeast"/>
        <w:ind w:firstLine="284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0E0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E0706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 xml:space="preserve">План заходів, спрямованих на запобігання та протидію </w:t>
      </w:r>
      <w:proofErr w:type="spellStart"/>
      <w:r w:rsidRPr="000E0706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0706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 xml:space="preserve"> (цькуванню) в </w:t>
      </w:r>
      <w:proofErr w:type="spellStart"/>
      <w:r w:rsidRPr="000E0706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Ново</w:t>
      </w:r>
      <w:r w:rsidR="00DD0C1F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борівському</w:t>
      </w:r>
      <w:proofErr w:type="spellEnd"/>
      <w:r w:rsidR="00DD0C1F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 xml:space="preserve"> ЦРД «Казка»  на 2022/2023</w:t>
      </w:r>
      <w:r w:rsidRPr="000E0706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0706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н.р</w:t>
      </w:r>
      <w:proofErr w:type="spellEnd"/>
      <w:r w:rsidRPr="000E0706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.</w:t>
      </w:r>
    </w:p>
    <w:tbl>
      <w:tblPr>
        <w:tblW w:w="10565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488"/>
        <w:gridCol w:w="2708"/>
        <w:gridCol w:w="2835"/>
      </w:tblGrid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/</w:t>
            </w:r>
            <w:proofErr w:type="spellStart"/>
            <w:proofErr w:type="gram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Заходи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Термін</w:t>
            </w:r>
            <w:proofErr w:type="spellEnd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0E0706" w:rsidRPr="000E0706" w:rsidTr="000E0706">
        <w:tc>
          <w:tcPr>
            <w:tcW w:w="10565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Нормативно-правове</w:t>
            </w:r>
            <w:proofErr w:type="spellEnd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нормативно-правової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бази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запобігання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протидії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бул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інгу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упродовж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0E0706">
              <w:rPr>
                <w:color w:val="000000" w:themeColor="text1"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інформації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батькам, педагогам,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засіданнях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виробничих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нарад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оновлення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інформації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веб-сайті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закладу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проблеми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запобігання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протидію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бул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інгу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упродовж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– методист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Невідкладне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інформування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визначених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Законом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18.12.2018 № 2657-VIII«Про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деяких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законодавчих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актів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протидії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бул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інгу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цькуванню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)», у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разі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виявлення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випадку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булінгу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разі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виявлення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випадку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Завідувач</w:t>
            </w:r>
            <w:proofErr w:type="spellEnd"/>
          </w:p>
        </w:tc>
      </w:tr>
      <w:tr w:rsidR="000E0706" w:rsidRPr="000E0706" w:rsidTr="000E0706">
        <w:tc>
          <w:tcPr>
            <w:tcW w:w="10565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Робота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 педагогами та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колективом</w:t>
            </w:r>
            <w:proofErr w:type="spellEnd"/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Організація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тематичного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тижня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«Я маю право!»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– методист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Консультація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: «Як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виявити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жорстоке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ставлення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сім’ї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круглого столу «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Проф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ілактика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жорстокого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поводження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дітьми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– методист</w:t>
            </w:r>
            <w:r w:rsidRPr="000E070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соц</w:t>
            </w:r>
            <w:proofErr w:type="gramEnd"/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іальний педагог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Консультація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: «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Дошкільники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їх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права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обов’язки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січень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методист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Інформаційно-просвітницькі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заходи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учасниками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освітнього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процесу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запобігання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протидії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бул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інгу</w:t>
            </w:r>
            <w:proofErr w:type="spellEnd"/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– методист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Вивчення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психологічного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клімату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педагогічному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колективі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Психологічні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іально-психологічні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дослідження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запитами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адміністрації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педагогів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працівників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За запитом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</w:t>
            </w:r>
          </w:p>
        </w:tc>
      </w:tr>
      <w:tr w:rsidR="000E0706" w:rsidRPr="000E0706" w:rsidTr="000E0706">
        <w:tc>
          <w:tcPr>
            <w:tcW w:w="10565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Робота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дітьми</w:t>
            </w:r>
            <w:proofErr w:type="spellEnd"/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Психологічне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вивчення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групи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ризику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жовтень-листопад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0E0706">
              <w:rPr>
                <w:color w:val="000000" w:themeColor="text1"/>
                <w:sz w:val="28"/>
                <w:szCs w:val="28"/>
                <w:lang w:val="uk-UA"/>
              </w:rPr>
              <w:t>соціальний педагог,</w:t>
            </w:r>
          </w:p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Бесіда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Мої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права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обов’язки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Організація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занять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бесід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формують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уявлення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толерантність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відношенню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ізних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людей,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справедливість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порядність</w:t>
            </w:r>
            <w:proofErr w:type="spellEnd"/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Корекційно-розвивальні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заняття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дітьми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старших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 xml:space="preserve">Перегляд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обговорення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мультфільму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«Жив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собі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чорний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кі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т</w:t>
            </w:r>
            <w:proofErr w:type="spellEnd"/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Організація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виставки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малюнкі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маю право»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0E0706" w:rsidRPr="000E0706" w:rsidTr="000E0706">
        <w:tc>
          <w:tcPr>
            <w:tcW w:w="10565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Робота </w:t>
            </w:r>
            <w:proofErr w:type="spellStart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rStyle w:val="ae"/>
                <w:color w:val="000000" w:themeColor="text1"/>
                <w:sz w:val="28"/>
                <w:szCs w:val="28"/>
              </w:rPr>
              <w:t xml:space="preserve"> батьками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Активізувати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просвітницьку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роботу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правової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серед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родин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вихованці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Забезпечити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консультативну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допомогу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батькам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іально-правового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дошкільників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(за потребою)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року</w:t>
            </w:r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– методист, педагоги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1</w:t>
            </w:r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Розміщення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нормативно-</w:t>
            </w:r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правових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телефоні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дов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>іри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інформаційних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стендах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веб-сайті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ЗДО для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ознайомлення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батьківської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громадськості</w:t>
            </w:r>
            <w:proofErr w:type="spellEnd"/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вересень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Громадський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інспектор</w:t>
            </w:r>
            <w:proofErr w:type="spellEnd"/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Семінар-практикум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«Школа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батьківства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 (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молодим батькам у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побудові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батьківсько-дитячих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стосунків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жовтень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грудень-лютий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психолог,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– методист, педагоги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Складання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інформаційних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буклеті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батьків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групові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батьківські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куточки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Консультація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: «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Дитина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індивідуальні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Практичний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психолог</w:t>
            </w:r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Консультація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: «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Правова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освіта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маленької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Вихователь-методист</w:t>
            </w:r>
            <w:proofErr w:type="spellEnd"/>
          </w:p>
        </w:tc>
      </w:tr>
      <w:tr w:rsidR="000E0706" w:rsidRPr="000E0706" w:rsidTr="000E0706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r w:rsidRPr="000E070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Педагогічна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година: «Ось так ми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живемо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Обговорення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інклюзивних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цінностей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gramStart"/>
            <w:r w:rsidRPr="000E0706">
              <w:rPr>
                <w:color w:val="000000" w:themeColor="text1"/>
                <w:sz w:val="28"/>
                <w:szCs w:val="28"/>
              </w:rPr>
              <w:t>толерантного</w:t>
            </w:r>
            <w:proofErr w:type="gramEnd"/>
            <w:r w:rsidRPr="000E070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відношення</w:t>
            </w:r>
            <w:proofErr w:type="spellEnd"/>
            <w:r w:rsidRPr="000E070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8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835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706" w:rsidRPr="000E0706" w:rsidRDefault="000E0706" w:rsidP="000E0706">
            <w:pPr>
              <w:spacing w:line="295" w:lineRule="atLeast"/>
              <w:ind w:firstLine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0706">
              <w:rPr>
                <w:color w:val="000000" w:themeColor="text1"/>
                <w:sz w:val="28"/>
                <w:szCs w:val="28"/>
              </w:rPr>
              <w:t>Вихователь-методист</w:t>
            </w:r>
            <w:proofErr w:type="spellEnd"/>
          </w:p>
        </w:tc>
      </w:tr>
    </w:tbl>
    <w:p w:rsidR="00864CA6" w:rsidRDefault="00864CA6"/>
    <w:sectPr w:rsidR="00864CA6" w:rsidSect="000E07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Wingdings" w:hint="default"/>
        <w:sz w:val="24"/>
        <w:szCs w:val="24"/>
        <w:lang w:val="uk-UA"/>
      </w:rPr>
    </w:lvl>
  </w:abstractNum>
  <w:abstractNum w:abstractNumId="2">
    <w:nsid w:val="001A20D8"/>
    <w:multiLevelType w:val="hybridMultilevel"/>
    <w:tmpl w:val="8932D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C68B6"/>
    <w:multiLevelType w:val="hybridMultilevel"/>
    <w:tmpl w:val="DD0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B1"/>
    <w:multiLevelType w:val="hybridMultilevel"/>
    <w:tmpl w:val="F028E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72DA4"/>
    <w:multiLevelType w:val="hybridMultilevel"/>
    <w:tmpl w:val="38265E22"/>
    <w:lvl w:ilvl="0" w:tplc="B91CED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90C5D"/>
    <w:multiLevelType w:val="hybridMultilevel"/>
    <w:tmpl w:val="E57E9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F3ECE"/>
    <w:multiLevelType w:val="hybridMultilevel"/>
    <w:tmpl w:val="DC98522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B6556"/>
    <w:multiLevelType w:val="hybridMultilevel"/>
    <w:tmpl w:val="CFAC8A96"/>
    <w:lvl w:ilvl="0" w:tplc="9C1442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89197A"/>
    <w:multiLevelType w:val="multilevel"/>
    <w:tmpl w:val="039239A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>
    <w:nsid w:val="14DA26C1"/>
    <w:multiLevelType w:val="hybridMultilevel"/>
    <w:tmpl w:val="EDF2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924F1"/>
    <w:multiLevelType w:val="hybridMultilevel"/>
    <w:tmpl w:val="D8EC7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B6756"/>
    <w:multiLevelType w:val="hybridMultilevel"/>
    <w:tmpl w:val="75060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9E73D8"/>
    <w:multiLevelType w:val="hybridMultilevel"/>
    <w:tmpl w:val="D2D4C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C6B2B"/>
    <w:multiLevelType w:val="hybridMultilevel"/>
    <w:tmpl w:val="A83E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423B1"/>
    <w:multiLevelType w:val="hybridMultilevel"/>
    <w:tmpl w:val="F0605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0563B"/>
    <w:multiLevelType w:val="hybridMultilevel"/>
    <w:tmpl w:val="8312F03E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2B034FA8"/>
    <w:multiLevelType w:val="multilevel"/>
    <w:tmpl w:val="494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B47E2"/>
    <w:multiLevelType w:val="hybridMultilevel"/>
    <w:tmpl w:val="86B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C7446"/>
    <w:multiLevelType w:val="hybridMultilevel"/>
    <w:tmpl w:val="87B6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802DA"/>
    <w:multiLevelType w:val="hybridMultilevel"/>
    <w:tmpl w:val="42BC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C1629"/>
    <w:multiLevelType w:val="hybridMultilevel"/>
    <w:tmpl w:val="9E46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F2396"/>
    <w:multiLevelType w:val="hybridMultilevel"/>
    <w:tmpl w:val="69DCBD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353D8"/>
    <w:multiLevelType w:val="multilevel"/>
    <w:tmpl w:val="B9D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1A19A6"/>
    <w:multiLevelType w:val="hybridMultilevel"/>
    <w:tmpl w:val="C4543CB8"/>
    <w:lvl w:ilvl="0" w:tplc="9C14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DC1D81"/>
    <w:multiLevelType w:val="multilevel"/>
    <w:tmpl w:val="1610A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41F16FC1"/>
    <w:multiLevelType w:val="hybridMultilevel"/>
    <w:tmpl w:val="09B6F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14810"/>
    <w:multiLevelType w:val="multilevel"/>
    <w:tmpl w:val="1C6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5326C1"/>
    <w:multiLevelType w:val="hybridMultilevel"/>
    <w:tmpl w:val="0E96FD7A"/>
    <w:lvl w:ilvl="0" w:tplc="A7108558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>
    <w:nsid w:val="4F984B34"/>
    <w:multiLevelType w:val="multilevel"/>
    <w:tmpl w:val="94949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28BF79"/>
    <w:multiLevelType w:val="singleLevel"/>
    <w:tmpl w:val="5028BF79"/>
    <w:name w:val="WW8Num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1">
    <w:nsid w:val="53D44122"/>
    <w:multiLevelType w:val="hybridMultilevel"/>
    <w:tmpl w:val="071AE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ED29B7"/>
    <w:multiLevelType w:val="hybridMultilevel"/>
    <w:tmpl w:val="1AE8B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D10F9"/>
    <w:multiLevelType w:val="hybridMultilevel"/>
    <w:tmpl w:val="616020D2"/>
    <w:lvl w:ilvl="0" w:tplc="56D241D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5C1913"/>
    <w:multiLevelType w:val="hybridMultilevel"/>
    <w:tmpl w:val="35FA20AA"/>
    <w:lvl w:ilvl="0" w:tplc="B226DD3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8755C23"/>
    <w:multiLevelType w:val="hybridMultilevel"/>
    <w:tmpl w:val="FE1A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53A2B"/>
    <w:multiLevelType w:val="hybridMultilevel"/>
    <w:tmpl w:val="01124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02B1F"/>
    <w:multiLevelType w:val="hybridMultilevel"/>
    <w:tmpl w:val="BD608BD2"/>
    <w:lvl w:ilvl="0" w:tplc="7AF470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B73C2E"/>
    <w:multiLevelType w:val="hybridMultilevel"/>
    <w:tmpl w:val="D4E0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E251E"/>
    <w:multiLevelType w:val="hybridMultilevel"/>
    <w:tmpl w:val="222660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460FAA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356CD"/>
    <w:multiLevelType w:val="hybridMultilevel"/>
    <w:tmpl w:val="66043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D4B7A"/>
    <w:multiLevelType w:val="hybridMultilevel"/>
    <w:tmpl w:val="C666E410"/>
    <w:lvl w:ilvl="0" w:tplc="9CDC3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66ABF"/>
    <w:multiLevelType w:val="hybridMultilevel"/>
    <w:tmpl w:val="A94C7C56"/>
    <w:lvl w:ilvl="0" w:tplc="C4B260EC">
      <w:start w:val="2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3">
    <w:nsid w:val="7DAF0345"/>
    <w:multiLevelType w:val="hybridMultilevel"/>
    <w:tmpl w:val="55BC8C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6"/>
  </w:num>
  <w:num w:numId="4">
    <w:abstractNumId w:val="19"/>
  </w:num>
  <w:num w:numId="5">
    <w:abstractNumId w:val="20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26"/>
  </w:num>
  <w:num w:numId="12">
    <w:abstractNumId w:val="28"/>
  </w:num>
  <w:num w:numId="13">
    <w:abstractNumId w:val="41"/>
  </w:num>
  <w:num w:numId="14">
    <w:abstractNumId w:val="7"/>
  </w:num>
  <w:num w:numId="15">
    <w:abstractNumId w:val="14"/>
  </w:num>
  <w:num w:numId="16">
    <w:abstractNumId w:val="33"/>
  </w:num>
  <w:num w:numId="17">
    <w:abstractNumId w:val="42"/>
  </w:num>
  <w:num w:numId="18">
    <w:abstractNumId w:val="27"/>
  </w:num>
  <w:num w:numId="19">
    <w:abstractNumId w:val="25"/>
  </w:num>
  <w:num w:numId="20">
    <w:abstractNumId w:val="12"/>
  </w:num>
  <w:num w:numId="21">
    <w:abstractNumId w:val="43"/>
  </w:num>
  <w:num w:numId="2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29"/>
  </w:num>
  <w:num w:numId="26">
    <w:abstractNumId w:val="34"/>
  </w:num>
  <w:num w:numId="27">
    <w:abstractNumId w:val="15"/>
  </w:num>
  <w:num w:numId="28">
    <w:abstractNumId w:val="30"/>
  </w:num>
  <w:num w:numId="29">
    <w:abstractNumId w:val="18"/>
  </w:num>
  <w:num w:numId="30">
    <w:abstractNumId w:val="17"/>
  </w:num>
  <w:num w:numId="31">
    <w:abstractNumId w:val="23"/>
  </w:num>
  <w:num w:numId="32">
    <w:abstractNumId w:val="22"/>
  </w:num>
  <w:num w:numId="33">
    <w:abstractNumId w:val="38"/>
  </w:num>
  <w:num w:numId="34">
    <w:abstractNumId w:val="4"/>
  </w:num>
  <w:num w:numId="35">
    <w:abstractNumId w:val="40"/>
  </w:num>
  <w:num w:numId="36">
    <w:abstractNumId w:val="21"/>
  </w:num>
  <w:num w:numId="37">
    <w:abstractNumId w:val="32"/>
  </w:num>
  <w:num w:numId="38">
    <w:abstractNumId w:val="5"/>
  </w:num>
  <w:num w:numId="39">
    <w:abstractNumId w:val="10"/>
  </w:num>
  <w:num w:numId="40">
    <w:abstractNumId w:val="9"/>
  </w:num>
  <w:num w:numId="41">
    <w:abstractNumId w:val="37"/>
  </w:num>
  <w:num w:numId="42">
    <w:abstractNumId w:val="1"/>
  </w:num>
  <w:num w:numId="43">
    <w:abstractNumId w:val="0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E0706"/>
    <w:rsid w:val="000E0706"/>
    <w:rsid w:val="00864CA6"/>
    <w:rsid w:val="00DD0C1F"/>
    <w:rsid w:val="00F2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07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E07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0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070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7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0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0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070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0E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qFormat/>
    <w:rsid w:val="000E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0E0706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0E07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uiPriority w:val="99"/>
    <w:rsid w:val="000E0706"/>
    <w:pPr>
      <w:ind w:left="-851" w:right="16"/>
      <w:jc w:val="both"/>
    </w:pPr>
    <w:rPr>
      <w:sz w:val="28"/>
      <w:szCs w:val="20"/>
      <w:lang w:val="uk-UA"/>
    </w:rPr>
  </w:style>
  <w:style w:type="character" w:customStyle="1" w:styleId="21">
    <w:name w:val="Основной текст (2)_"/>
    <w:basedOn w:val="a0"/>
    <w:link w:val="22"/>
    <w:locked/>
    <w:rsid w:val="000E070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0706"/>
    <w:pPr>
      <w:shd w:val="clear" w:color="auto" w:fill="FFFFFF"/>
      <w:spacing w:after="300" w:line="0" w:lineRule="atLeast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1"/>
    <w:locked/>
    <w:rsid w:val="000E070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0706"/>
    <w:pPr>
      <w:shd w:val="clear" w:color="auto" w:fill="FFFFFF"/>
      <w:spacing w:before="180" w:after="300" w:line="0" w:lineRule="atLeast"/>
    </w:pPr>
    <w:rPr>
      <w:spacing w:val="-4"/>
      <w:sz w:val="26"/>
      <w:szCs w:val="26"/>
      <w:lang w:eastAsia="en-US"/>
    </w:rPr>
  </w:style>
  <w:style w:type="character" w:customStyle="1" w:styleId="a8">
    <w:name w:val="Основной текст + Полужирный"/>
    <w:aliases w:val="Интервал 0 pt,Заголовок №1 + Не полужирный,Заголовок №1 + 14 pt"/>
    <w:rsid w:val="000E0706"/>
    <w:rPr>
      <w:b/>
      <w:bCs/>
      <w:spacing w:val="-10"/>
      <w:sz w:val="28"/>
      <w:szCs w:val="28"/>
      <w:lang w:bidi="ar-SA"/>
    </w:rPr>
  </w:style>
  <w:style w:type="paragraph" w:styleId="a9">
    <w:name w:val="Normal (Web)"/>
    <w:basedOn w:val="a"/>
    <w:uiPriority w:val="99"/>
    <w:unhideWhenUsed/>
    <w:rsid w:val="000E070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0E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E0706"/>
    <w:rPr>
      <w:i/>
      <w:iCs/>
    </w:rPr>
  </w:style>
  <w:style w:type="character" w:customStyle="1" w:styleId="ac">
    <w:name w:val="Схема документа Знак"/>
    <w:basedOn w:val="a0"/>
    <w:link w:val="ad"/>
    <w:semiHidden/>
    <w:rsid w:val="000E07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0E0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Strong"/>
    <w:basedOn w:val="a0"/>
    <w:uiPriority w:val="22"/>
    <w:qFormat/>
    <w:rsid w:val="000E0706"/>
    <w:rPr>
      <w:b/>
      <w:bCs/>
    </w:rPr>
  </w:style>
  <w:style w:type="character" w:styleId="af">
    <w:name w:val="Hyperlink"/>
    <w:basedOn w:val="a0"/>
    <w:uiPriority w:val="99"/>
    <w:unhideWhenUsed/>
    <w:rsid w:val="000E0706"/>
    <w:rPr>
      <w:color w:val="0000FF"/>
      <w:u w:val="single"/>
    </w:rPr>
  </w:style>
  <w:style w:type="paragraph" w:styleId="af0">
    <w:name w:val="header"/>
    <w:basedOn w:val="a"/>
    <w:link w:val="af1"/>
    <w:rsid w:val="000E0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E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0E0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0E07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E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nhideWhenUsed/>
    <w:qFormat/>
    <w:rsid w:val="000E0706"/>
    <w:rPr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0E07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E0706"/>
    <w:rPr>
      <w:rFonts w:ascii="Calibri" w:eastAsia="Times New Roman" w:hAnsi="Calibri" w:cs="Times New Roman"/>
      <w:lang w:eastAsia="ru-RU"/>
    </w:rPr>
  </w:style>
  <w:style w:type="character" w:customStyle="1" w:styleId="postbody1">
    <w:name w:val="postbody1"/>
    <w:rsid w:val="000E0706"/>
    <w:rPr>
      <w:rFonts w:ascii="Times New Roman" w:hAnsi="Times New Roman" w:cs="Times New Roman" w:hint="default"/>
    </w:rPr>
  </w:style>
  <w:style w:type="paragraph" w:customStyle="1" w:styleId="af7">
    <w:name w:val="Текст таблицы"/>
    <w:basedOn w:val="af5"/>
    <w:rsid w:val="000E0706"/>
    <w:pPr>
      <w:widowControl w:val="0"/>
      <w:spacing w:after="0" w:line="240" w:lineRule="auto"/>
      <w:ind w:left="0"/>
      <w:jc w:val="both"/>
    </w:pPr>
    <w:rPr>
      <w:rFonts w:ascii="Tahoma" w:hAnsi="Tahoma" w:cs="Tahoma"/>
      <w:sz w:val="26"/>
      <w:szCs w:val="20"/>
      <w:lang w:val="uk-UA"/>
    </w:rPr>
  </w:style>
  <w:style w:type="paragraph" w:styleId="af8">
    <w:name w:val="Title"/>
    <w:basedOn w:val="a"/>
    <w:link w:val="af9"/>
    <w:qFormat/>
    <w:rsid w:val="000E0706"/>
    <w:pPr>
      <w:jc w:val="center"/>
    </w:pPr>
    <w:rPr>
      <w:b/>
      <w:sz w:val="28"/>
      <w:szCs w:val="20"/>
      <w:u w:val="single"/>
      <w:lang w:val="uk-UA"/>
    </w:rPr>
  </w:style>
  <w:style w:type="character" w:customStyle="1" w:styleId="af9">
    <w:name w:val="Название Знак"/>
    <w:basedOn w:val="a0"/>
    <w:link w:val="af8"/>
    <w:rsid w:val="000E0706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customStyle="1" w:styleId="standard">
    <w:name w:val="standard"/>
    <w:basedOn w:val="a"/>
    <w:rsid w:val="000E07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0706"/>
  </w:style>
  <w:style w:type="character" w:customStyle="1" w:styleId="afa">
    <w:name w:val="Текст выноски Знак"/>
    <w:basedOn w:val="a0"/>
    <w:link w:val="afb"/>
    <w:uiPriority w:val="99"/>
    <w:semiHidden/>
    <w:rsid w:val="000E070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0E0706"/>
    <w:rPr>
      <w:rFonts w:ascii="Tahoma" w:hAnsi="Tahoma" w:cs="Tahoma"/>
      <w:sz w:val="16"/>
      <w:szCs w:val="16"/>
    </w:rPr>
  </w:style>
  <w:style w:type="paragraph" w:styleId="afc">
    <w:name w:val="No Spacing"/>
    <w:link w:val="afd"/>
    <w:qFormat/>
    <w:rsid w:val="000E0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locked/>
    <w:rsid w:val="000E070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0E0706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72">
    <w:name w:val="Font Style72"/>
    <w:rsid w:val="000E070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rsid w:val="000E0706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FontStyle73">
    <w:name w:val="Font Style73"/>
    <w:rsid w:val="000E0706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0E0706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0E07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70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0E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2"/>
    <w:basedOn w:val="a"/>
    <w:rsid w:val="000E0706"/>
    <w:pPr>
      <w:widowControl w:val="0"/>
      <w:shd w:val="clear" w:color="auto" w:fill="FFFFFF"/>
      <w:spacing w:before="300" w:line="370" w:lineRule="exact"/>
      <w:ind w:hanging="360"/>
      <w:jc w:val="both"/>
    </w:pPr>
    <w:rPr>
      <w:sz w:val="28"/>
      <w:szCs w:val="28"/>
      <w:lang w:eastAsia="en-US"/>
    </w:rPr>
  </w:style>
  <w:style w:type="character" w:customStyle="1" w:styleId="hps">
    <w:name w:val="hps"/>
    <w:basedOn w:val="a0"/>
    <w:rsid w:val="000E0706"/>
  </w:style>
  <w:style w:type="paragraph" w:customStyle="1" w:styleId="western">
    <w:name w:val="western"/>
    <w:basedOn w:val="a"/>
    <w:rsid w:val="000E070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E0706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E0706"/>
    <w:pPr>
      <w:spacing w:before="100" w:beforeAutospacing="1" w:after="100" w:afterAutospacing="1"/>
    </w:pPr>
  </w:style>
  <w:style w:type="character" w:customStyle="1" w:styleId="500">
    <w:name w:val="50"/>
    <w:basedOn w:val="a0"/>
    <w:rsid w:val="000E0706"/>
  </w:style>
  <w:style w:type="paragraph" w:customStyle="1" w:styleId="26">
    <w:name w:val="2"/>
    <w:basedOn w:val="a"/>
    <w:rsid w:val="000E07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www2017</dc:creator>
  <cp:lastModifiedBy>www2017</cp:lastModifiedBy>
  <cp:revision>1</cp:revision>
  <cp:lastPrinted>2022-11-25T14:10:00Z</cp:lastPrinted>
  <dcterms:created xsi:type="dcterms:W3CDTF">2022-11-25T13:41:00Z</dcterms:created>
  <dcterms:modified xsi:type="dcterms:W3CDTF">2022-11-25T14:19:00Z</dcterms:modified>
</cp:coreProperties>
</file>